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F15746" w:rsidRPr="000F48D6" w:rsidTr="004E6ACC">
        <w:tc>
          <w:tcPr>
            <w:tcW w:w="5637" w:type="dxa"/>
            <w:shd w:val="clear" w:color="auto" w:fill="auto"/>
          </w:tcPr>
          <w:p w:rsidR="00F15746" w:rsidRPr="00457148" w:rsidRDefault="00F15746" w:rsidP="00EF6F31">
            <w:pPr>
              <w:widowControl/>
              <w:ind w:right="459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550523" w:rsidRPr="00550523" w:rsidRDefault="00550523" w:rsidP="00550523">
            <w:pPr>
              <w:widowControl/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55052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  Приложение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</w:t>
            </w:r>
          </w:p>
          <w:p w:rsidR="00F15746" w:rsidRPr="000F48D6" w:rsidRDefault="00550523" w:rsidP="00550523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55052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к Постановлению Местной Администрации внутригородского муниципального образования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2023 и плановый период 2024-2025 годов в итоговой редакции» от 25.03.2024 № 15</w:t>
            </w:r>
          </w:p>
        </w:tc>
      </w:tr>
    </w:tbl>
    <w:p w:rsidR="00EA0DFA" w:rsidRPr="00457148" w:rsidRDefault="00EA0DFA" w:rsidP="00A17BB2">
      <w:pPr>
        <w:pStyle w:val="1"/>
        <w:tabs>
          <w:tab w:val="left" w:pos="7562"/>
        </w:tabs>
        <w:spacing w:after="0"/>
        <w:ind w:left="5080" w:firstLine="23"/>
        <w:jc w:val="both"/>
        <w:rPr>
          <w:sz w:val="24"/>
          <w:szCs w:val="24"/>
        </w:rPr>
      </w:pPr>
    </w:p>
    <w:p w:rsidR="00EA0DFA" w:rsidRPr="00457148" w:rsidRDefault="00EA0DFA" w:rsidP="00A17BB2">
      <w:pPr>
        <w:pStyle w:val="1"/>
        <w:tabs>
          <w:tab w:val="left" w:pos="7562"/>
        </w:tabs>
        <w:spacing w:after="0"/>
        <w:ind w:left="5080" w:firstLine="23"/>
        <w:jc w:val="both"/>
        <w:rPr>
          <w:sz w:val="24"/>
          <w:szCs w:val="24"/>
        </w:rPr>
      </w:pPr>
    </w:p>
    <w:p w:rsidR="00EA0DFA" w:rsidRPr="00457148" w:rsidRDefault="00EA0DFA" w:rsidP="00A17BB2">
      <w:pPr>
        <w:pStyle w:val="1"/>
        <w:tabs>
          <w:tab w:val="left" w:pos="7562"/>
        </w:tabs>
        <w:spacing w:after="0"/>
        <w:ind w:left="5080" w:firstLine="23"/>
        <w:jc w:val="both"/>
        <w:rPr>
          <w:sz w:val="24"/>
          <w:szCs w:val="24"/>
        </w:rPr>
      </w:pPr>
    </w:p>
    <w:p w:rsidR="00105281" w:rsidRPr="00457148" w:rsidRDefault="00105281" w:rsidP="00A17BB2">
      <w:pPr>
        <w:pStyle w:val="1"/>
        <w:tabs>
          <w:tab w:val="left" w:pos="7562"/>
        </w:tabs>
        <w:spacing w:after="0"/>
        <w:ind w:left="5080" w:firstLine="23"/>
        <w:jc w:val="both"/>
        <w:rPr>
          <w:sz w:val="24"/>
          <w:szCs w:val="24"/>
        </w:rPr>
      </w:pPr>
    </w:p>
    <w:p w:rsidR="00F15746" w:rsidRPr="00457148" w:rsidRDefault="00F15746" w:rsidP="00A17BB2">
      <w:pPr>
        <w:pStyle w:val="1"/>
        <w:tabs>
          <w:tab w:val="left" w:pos="7562"/>
        </w:tabs>
        <w:spacing w:after="0"/>
        <w:ind w:left="5080" w:firstLine="23"/>
        <w:jc w:val="both"/>
        <w:rPr>
          <w:sz w:val="24"/>
          <w:szCs w:val="24"/>
        </w:rPr>
      </w:pPr>
    </w:p>
    <w:p w:rsidR="00F15746" w:rsidRPr="00457148" w:rsidRDefault="00F15746" w:rsidP="00A17BB2">
      <w:pPr>
        <w:pStyle w:val="1"/>
        <w:tabs>
          <w:tab w:val="left" w:pos="7562"/>
        </w:tabs>
        <w:spacing w:after="0"/>
        <w:ind w:left="5080" w:firstLine="23"/>
        <w:jc w:val="both"/>
        <w:rPr>
          <w:sz w:val="24"/>
          <w:szCs w:val="24"/>
        </w:rPr>
      </w:pPr>
    </w:p>
    <w:p w:rsidR="00F15746" w:rsidRPr="00457148" w:rsidRDefault="00F15746" w:rsidP="00A17BB2">
      <w:pPr>
        <w:pStyle w:val="1"/>
        <w:tabs>
          <w:tab w:val="left" w:pos="7562"/>
        </w:tabs>
        <w:spacing w:after="0"/>
        <w:ind w:left="5080" w:firstLine="23"/>
        <w:jc w:val="both"/>
        <w:rPr>
          <w:sz w:val="24"/>
          <w:szCs w:val="24"/>
        </w:rPr>
      </w:pPr>
    </w:p>
    <w:p w:rsidR="00F15746" w:rsidRPr="00457148" w:rsidRDefault="00F15746" w:rsidP="00A17BB2">
      <w:pPr>
        <w:pStyle w:val="1"/>
        <w:tabs>
          <w:tab w:val="left" w:pos="7562"/>
        </w:tabs>
        <w:spacing w:after="0"/>
        <w:ind w:left="5080" w:firstLine="23"/>
        <w:jc w:val="both"/>
        <w:rPr>
          <w:sz w:val="24"/>
          <w:szCs w:val="24"/>
        </w:rPr>
      </w:pPr>
    </w:p>
    <w:p w:rsidR="00105281" w:rsidRPr="00457148" w:rsidRDefault="00105281" w:rsidP="00A17BB2">
      <w:pPr>
        <w:pStyle w:val="1"/>
        <w:tabs>
          <w:tab w:val="left" w:pos="7562"/>
        </w:tabs>
        <w:spacing w:after="0"/>
        <w:ind w:left="5080" w:firstLine="23"/>
        <w:jc w:val="both"/>
        <w:rPr>
          <w:sz w:val="24"/>
          <w:szCs w:val="24"/>
        </w:rPr>
      </w:pPr>
    </w:p>
    <w:p w:rsidR="00E92BE4" w:rsidRPr="00457148" w:rsidRDefault="000B78D6" w:rsidP="00D20482">
      <w:pPr>
        <w:pStyle w:val="30"/>
        <w:tabs>
          <w:tab w:val="left" w:pos="0"/>
        </w:tabs>
        <w:rPr>
          <w:sz w:val="32"/>
          <w:szCs w:val="32"/>
        </w:rPr>
      </w:pPr>
      <w:r w:rsidRPr="00457148">
        <w:rPr>
          <w:sz w:val="32"/>
          <w:szCs w:val="32"/>
        </w:rPr>
        <w:t>МУНИЦИПАЛЬНАЯ ПРОГРАММА МЕРОПРИЯТИЙ</w:t>
      </w:r>
      <w:r w:rsidRPr="00457148">
        <w:rPr>
          <w:sz w:val="32"/>
          <w:szCs w:val="32"/>
        </w:rPr>
        <w:br/>
        <w:t>ВНУТРИГОРОДСКОГО МУНИЦИПАЛЬНОГО</w:t>
      </w:r>
      <w:r w:rsidRPr="00457148">
        <w:rPr>
          <w:sz w:val="32"/>
          <w:szCs w:val="32"/>
        </w:rPr>
        <w:br/>
        <w:t>ОБРАЗОВАНИЯ</w:t>
      </w:r>
      <w:r w:rsidR="00040DA5" w:rsidRPr="00457148">
        <w:rPr>
          <w:sz w:val="32"/>
          <w:szCs w:val="32"/>
        </w:rPr>
        <w:t xml:space="preserve"> ГОРОДА ФЕДЕРАЛЬНОГО ЗНАЧЕНИЯ </w:t>
      </w:r>
      <w:r w:rsidR="000F48D6">
        <w:rPr>
          <w:sz w:val="32"/>
          <w:szCs w:val="32"/>
        </w:rPr>
        <w:br/>
      </w:r>
      <w:r w:rsidRPr="00457148">
        <w:rPr>
          <w:sz w:val="32"/>
          <w:szCs w:val="32"/>
        </w:rPr>
        <w:t>САНКТ-ПЕТЕРБУРГА</w:t>
      </w:r>
      <w:r w:rsidR="005A5083" w:rsidRPr="00457148">
        <w:rPr>
          <w:sz w:val="32"/>
          <w:szCs w:val="32"/>
        </w:rPr>
        <w:t xml:space="preserve"> </w:t>
      </w:r>
      <w:r w:rsidRPr="00457148">
        <w:rPr>
          <w:sz w:val="32"/>
          <w:szCs w:val="32"/>
        </w:rPr>
        <w:t>МУНИЦИПАЛЬНЫЙ ОКРУГ</w:t>
      </w:r>
      <w:r w:rsidRPr="00457148">
        <w:rPr>
          <w:sz w:val="32"/>
          <w:szCs w:val="32"/>
        </w:rPr>
        <w:br/>
      </w:r>
      <w:r w:rsidR="00A17BB2" w:rsidRPr="00457148">
        <w:rPr>
          <w:sz w:val="32"/>
          <w:szCs w:val="32"/>
        </w:rPr>
        <w:t>КУПЧИНО</w:t>
      </w:r>
    </w:p>
    <w:p w:rsidR="00105281" w:rsidRPr="00457148" w:rsidRDefault="000B78D6" w:rsidP="00520409">
      <w:pPr>
        <w:pStyle w:val="11"/>
        <w:keepNext/>
        <w:keepLines/>
      </w:pPr>
      <w:bookmarkStart w:id="0" w:name="bookmark2"/>
      <w:r w:rsidRPr="00457148">
        <w:t xml:space="preserve">ПО </w:t>
      </w:r>
      <w:r w:rsidR="000236B6" w:rsidRPr="00457148">
        <w:t xml:space="preserve">УСТАЧТИЮ В ФОРМАХ, УСТАНОВЛЕННЫХ ЗАКОНОДАТЕЛЬСТВОМ САНКТ-ПЕТЕРБУРГА, В МЕРОПРИЯТИЯХ ПО </w:t>
      </w:r>
      <w:r w:rsidRPr="00457148">
        <w:t>ПРОФИЛАКТИКЕ</w:t>
      </w:r>
      <w:r w:rsidR="000236B6" w:rsidRPr="00457148">
        <w:t xml:space="preserve"> НЕЗАКОННОГО ПОТРЕБЛЕНИЯ НАРКОТИЧЕСКИХ СРЕДСТВ И ПСИХОТРОПНЫХ ВЕЩЕСТВ, НОВЫХ ПОТЕНЦИАЛЬНО ОПАСНЫХ ПСИХОТРОПНЫХ ВЕЩЕСТВ </w:t>
      </w:r>
      <w:r w:rsidRPr="00457148">
        <w:t>НАРКОМАНИИ</w:t>
      </w:r>
      <w:bookmarkStart w:id="1" w:name="bookmark0"/>
      <w:bookmarkStart w:id="2" w:name="bookmark1"/>
      <w:bookmarkStart w:id="3" w:name="bookmark3"/>
      <w:bookmarkEnd w:id="0"/>
      <w:r w:rsidR="00C37219" w:rsidRPr="00457148">
        <w:t xml:space="preserve"> В САНКТ-ПЕТЕРБУРГЕ </w:t>
      </w:r>
      <w:r w:rsidR="00C37219" w:rsidRPr="00457148">
        <w:br/>
        <w:t>НА</w:t>
      </w:r>
      <w:r w:rsidR="00896F1B" w:rsidRPr="00457148">
        <w:t xml:space="preserve"> </w:t>
      </w:r>
      <w:r w:rsidRPr="00457148">
        <w:t>202</w:t>
      </w:r>
      <w:r w:rsidR="00EF6F31" w:rsidRPr="00457148">
        <w:t>3</w:t>
      </w:r>
      <w:r w:rsidRPr="00457148">
        <w:t xml:space="preserve">ГОД </w:t>
      </w:r>
      <w:bookmarkEnd w:id="1"/>
      <w:bookmarkEnd w:id="2"/>
      <w:bookmarkEnd w:id="3"/>
      <w:r w:rsidR="00EF6F31" w:rsidRPr="00457148">
        <w:t>И ПЛАНОВЫЙ ПЕРИОД 2024-2025 ГОДОВ</w:t>
      </w:r>
    </w:p>
    <w:p w:rsidR="00520409" w:rsidRPr="00457148" w:rsidRDefault="00520409" w:rsidP="00520409">
      <w:pPr>
        <w:pStyle w:val="32"/>
        <w:keepNext/>
        <w:keepLines/>
        <w:spacing w:after="0"/>
        <w:rPr>
          <w:sz w:val="24"/>
          <w:szCs w:val="24"/>
        </w:rPr>
      </w:pPr>
      <w:bookmarkStart w:id="4" w:name="bookmark4"/>
      <w:bookmarkStart w:id="5" w:name="bookmark5"/>
      <w:bookmarkStart w:id="6" w:name="bookmark6"/>
    </w:p>
    <w:p w:rsidR="00E92BE4" w:rsidRPr="00457148" w:rsidRDefault="00520409">
      <w:pPr>
        <w:pStyle w:val="32"/>
        <w:keepNext/>
        <w:keepLines/>
        <w:rPr>
          <w:i/>
          <w:sz w:val="24"/>
          <w:szCs w:val="24"/>
        </w:rPr>
      </w:pPr>
      <w:r w:rsidRPr="00457148">
        <w:rPr>
          <w:i/>
          <w:sz w:val="24"/>
          <w:szCs w:val="24"/>
        </w:rPr>
        <w:t xml:space="preserve"> </w:t>
      </w:r>
      <w:r w:rsidR="000B78D6" w:rsidRPr="00457148">
        <w:rPr>
          <w:i/>
          <w:sz w:val="24"/>
          <w:szCs w:val="24"/>
        </w:rPr>
        <w:t>(КБК 9</w:t>
      </w:r>
      <w:r w:rsidR="00A17BB2" w:rsidRPr="00457148">
        <w:rPr>
          <w:i/>
          <w:sz w:val="24"/>
          <w:szCs w:val="24"/>
        </w:rPr>
        <w:t>73</w:t>
      </w:r>
      <w:r w:rsidR="000B78D6" w:rsidRPr="00457148">
        <w:rPr>
          <w:i/>
          <w:sz w:val="24"/>
          <w:szCs w:val="24"/>
        </w:rPr>
        <w:t xml:space="preserve"> 0709 </w:t>
      </w:r>
      <w:r w:rsidRPr="00457148">
        <w:rPr>
          <w:i/>
          <w:sz w:val="24"/>
          <w:szCs w:val="24"/>
        </w:rPr>
        <w:t>7950400531 2</w:t>
      </w:r>
      <w:r w:rsidR="00C37219" w:rsidRPr="00457148">
        <w:rPr>
          <w:i/>
          <w:sz w:val="24"/>
          <w:szCs w:val="24"/>
        </w:rPr>
        <w:t>00</w:t>
      </w:r>
      <w:r w:rsidR="000B78D6" w:rsidRPr="00457148">
        <w:rPr>
          <w:i/>
          <w:sz w:val="24"/>
          <w:szCs w:val="24"/>
        </w:rPr>
        <w:t>)</w:t>
      </w:r>
      <w:bookmarkEnd w:id="4"/>
      <w:bookmarkEnd w:id="5"/>
      <w:bookmarkEnd w:id="6"/>
    </w:p>
    <w:p w:rsidR="00E92BE4" w:rsidRPr="00457148" w:rsidRDefault="00E92BE4">
      <w:pPr>
        <w:spacing w:line="240" w:lineRule="exact"/>
        <w:rPr>
          <w:rFonts w:ascii="Times New Roman" w:hAnsi="Times New Roman" w:cs="Times New Roman"/>
        </w:rPr>
      </w:pPr>
    </w:p>
    <w:p w:rsidR="00E92BE4" w:rsidRPr="00457148" w:rsidRDefault="00E92BE4">
      <w:pPr>
        <w:spacing w:line="240" w:lineRule="exact"/>
        <w:rPr>
          <w:rFonts w:ascii="Times New Roman" w:hAnsi="Times New Roman" w:cs="Times New Roman"/>
        </w:rPr>
      </w:pPr>
    </w:p>
    <w:p w:rsidR="00A17BB2" w:rsidRPr="00457148" w:rsidRDefault="00A17BB2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</w:p>
    <w:p w:rsidR="00A17BB2" w:rsidRPr="00457148" w:rsidRDefault="00A17BB2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</w:p>
    <w:p w:rsidR="00A17BB2" w:rsidRPr="00457148" w:rsidRDefault="00A17BB2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</w:p>
    <w:p w:rsidR="00A17BB2" w:rsidRPr="00457148" w:rsidRDefault="00A17BB2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</w:p>
    <w:p w:rsidR="00A17BB2" w:rsidRPr="00457148" w:rsidRDefault="00A17BB2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</w:p>
    <w:p w:rsidR="00A17BB2" w:rsidRPr="00457148" w:rsidRDefault="00A17BB2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</w:p>
    <w:p w:rsidR="00A17BB2" w:rsidRPr="00457148" w:rsidRDefault="00A17BB2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</w:p>
    <w:p w:rsidR="00457148" w:rsidRDefault="00457148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</w:p>
    <w:p w:rsidR="00457148" w:rsidRDefault="00457148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</w:p>
    <w:p w:rsidR="00457148" w:rsidRDefault="00457148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</w:p>
    <w:p w:rsidR="00A17BB2" w:rsidRPr="00457148" w:rsidRDefault="00A17BB2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  <w:r w:rsidRPr="00457148">
        <w:rPr>
          <w:b/>
          <w:bCs/>
          <w:sz w:val="24"/>
          <w:szCs w:val="24"/>
        </w:rPr>
        <w:t>Санкт-Петербург</w:t>
      </w:r>
    </w:p>
    <w:p w:rsidR="00EF6F31" w:rsidRPr="00457148" w:rsidRDefault="000B78D6" w:rsidP="00EF6F31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  <w:r w:rsidRPr="00457148">
        <w:rPr>
          <w:b/>
          <w:bCs/>
          <w:sz w:val="24"/>
          <w:szCs w:val="24"/>
        </w:rPr>
        <w:t>202</w:t>
      </w:r>
      <w:r w:rsidR="00C37219" w:rsidRPr="00457148">
        <w:rPr>
          <w:b/>
          <w:bCs/>
          <w:sz w:val="24"/>
          <w:szCs w:val="24"/>
        </w:rPr>
        <w:t>2</w:t>
      </w:r>
      <w:r w:rsidRPr="00457148">
        <w:rPr>
          <w:b/>
          <w:bCs/>
          <w:sz w:val="24"/>
          <w:szCs w:val="24"/>
        </w:rPr>
        <w:t xml:space="preserve"> год</w:t>
      </w:r>
      <w:bookmarkStart w:id="7" w:name="bookmark16"/>
      <w:bookmarkStart w:id="8" w:name="bookmark17"/>
      <w:bookmarkStart w:id="9" w:name="bookmark18"/>
    </w:p>
    <w:p w:rsidR="00550523" w:rsidRDefault="00550523" w:rsidP="00EF6F31">
      <w:pPr>
        <w:pStyle w:val="1"/>
        <w:spacing w:after="0"/>
        <w:ind w:firstLine="0"/>
        <w:jc w:val="center"/>
        <w:rPr>
          <w:b/>
          <w:sz w:val="24"/>
          <w:szCs w:val="24"/>
        </w:rPr>
      </w:pPr>
    </w:p>
    <w:p w:rsidR="00E92BE4" w:rsidRDefault="000B78D6" w:rsidP="00EF6F31">
      <w:pPr>
        <w:pStyle w:val="1"/>
        <w:spacing w:after="0"/>
        <w:ind w:firstLine="0"/>
        <w:jc w:val="center"/>
        <w:rPr>
          <w:b/>
          <w:sz w:val="24"/>
          <w:szCs w:val="24"/>
        </w:rPr>
      </w:pPr>
      <w:r w:rsidRPr="00457148">
        <w:rPr>
          <w:b/>
          <w:sz w:val="24"/>
          <w:szCs w:val="24"/>
        </w:rPr>
        <w:lastRenderedPageBreak/>
        <w:t>Паспорт муниципальной программы</w:t>
      </w:r>
      <w:bookmarkEnd w:id="7"/>
      <w:bookmarkEnd w:id="8"/>
      <w:bookmarkEnd w:id="9"/>
    </w:p>
    <w:p w:rsidR="00B22955" w:rsidRPr="00457148" w:rsidRDefault="00B22955" w:rsidP="00EF6F31">
      <w:pPr>
        <w:pStyle w:val="1"/>
        <w:spacing w:after="0"/>
        <w:ind w:firstLine="0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7675"/>
      </w:tblGrid>
      <w:tr w:rsidR="00E92BE4" w:rsidRPr="00457148" w:rsidTr="0077633A">
        <w:trPr>
          <w:trHeight w:hRule="exact" w:val="160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A17BB2" w:rsidP="00FC62A4">
            <w:pPr>
              <w:pStyle w:val="a7"/>
              <w:ind w:left="68" w:right="106"/>
              <w:jc w:val="both"/>
            </w:pPr>
            <w:r w:rsidRPr="00457148">
              <w:t>Н</w:t>
            </w:r>
            <w:r w:rsidR="000B78D6" w:rsidRPr="00457148">
              <w:t>аименование 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EF6F31">
            <w:pPr>
              <w:pStyle w:val="a7"/>
              <w:ind w:left="157" w:right="127"/>
              <w:jc w:val="both"/>
            </w:pPr>
            <w:r w:rsidRPr="00457148">
              <w:t xml:space="preserve">Муниципальная программа внутригородского муниципального образования </w:t>
            </w:r>
            <w:r w:rsidR="00040DA5" w:rsidRPr="00457148">
              <w:t xml:space="preserve">города федерального значения </w:t>
            </w:r>
            <w:r w:rsidRPr="00457148">
              <w:t xml:space="preserve">Санкт-Петербурга муниципальный округ </w:t>
            </w:r>
            <w:r w:rsidR="00A17BB2" w:rsidRPr="00457148">
              <w:t>Купчино</w:t>
            </w:r>
            <w:r w:rsidRPr="00457148">
              <w:t xml:space="preserve"> по профилактике </w:t>
            </w:r>
            <w:r w:rsidR="00EC2EB2" w:rsidRPr="00457148">
              <w:t xml:space="preserve">табакокурения, </w:t>
            </w:r>
            <w:r w:rsidRPr="00457148">
              <w:t xml:space="preserve">наркомании </w:t>
            </w:r>
            <w:r w:rsidR="00EC2EB2" w:rsidRPr="00457148">
              <w:t xml:space="preserve">и правонарушений </w:t>
            </w:r>
            <w:r w:rsidR="007C55A7" w:rsidRPr="00457148">
              <w:t xml:space="preserve">в этой сфере </w:t>
            </w:r>
            <w:r w:rsidRPr="00457148">
              <w:t>на 202</w:t>
            </w:r>
            <w:r w:rsidR="00EF6F31" w:rsidRPr="00457148">
              <w:t>3</w:t>
            </w:r>
            <w:r w:rsidRPr="00457148">
              <w:t xml:space="preserve"> год </w:t>
            </w:r>
            <w:r w:rsidR="00EF6F31" w:rsidRPr="00457148">
              <w:t>и плановый период 2024-2025 годов</w:t>
            </w:r>
          </w:p>
        </w:tc>
      </w:tr>
      <w:tr w:rsidR="00E92BE4" w:rsidRPr="00457148" w:rsidTr="00FC62A4">
        <w:trPr>
          <w:trHeight w:hRule="exact" w:val="3971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FC62A4">
            <w:pPr>
              <w:pStyle w:val="a7"/>
              <w:tabs>
                <w:tab w:val="left" w:pos="2141"/>
              </w:tabs>
              <w:ind w:left="68" w:right="106"/>
              <w:jc w:val="both"/>
            </w:pPr>
            <w:r w:rsidRPr="00457148">
              <w:t xml:space="preserve">Основание принятия решения о разработке программы </w:t>
            </w:r>
            <w:r w:rsidR="00031FD0" w:rsidRPr="00457148">
              <w:t>(</w:t>
            </w:r>
            <w:r w:rsidRPr="00457148">
              <w:t>наименование</w:t>
            </w:r>
            <w:r w:rsidRPr="00457148">
              <w:tab/>
              <w:t>и</w:t>
            </w:r>
          </w:p>
          <w:p w:rsidR="00E92BE4" w:rsidRPr="00457148" w:rsidRDefault="000B78D6" w:rsidP="00FC62A4">
            <w:pPr>
              <w:pStyle w:val="a7"/>
              <w:ind w:left="68" w:right="106"/>
              <w:jc w:val="both"/>
            </w:pPr>
            <w:r w:rsidRPr="00457148">
              <w:t xml:space="preserve">номер </w:t>
            </w:r>
            <w:r w:rsidR="00A17BB2" w:rsidRPr="00457148">
              <w:t>с</w:t>
            </w:r>
            <w:r w:rsidRPr="00457148">
              <w:t>оответствующего правового акта)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66468F" w:rsidP="00FC62A4">
            <w:pPr>
              <w:pStyle w:val="a7"/>
              <w:tabs>
                <w:tab w:val="left" w:pos="274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 xml:space="preserve">Федеральный закон </w:t>
            </w:r>
            <w:r w:rsidR="00904E09" w:rsidRPr="00457148">
              <w:t xml:space="preserve">от 23.02.2013г. №15-ФЗ </w:t>
            </w:r>
            <w:r w:rsidR="000B78D6" w:rsidRPr="00457148">
              <w:t>«Об охране здоровья граждан от воздействия окружающего табачного дыми и последствий потребления табака»</w:t>
            </w:r>
            <w:r w:rsidR="005E5F5F" w:rsidRPr="00457148">
              <w:t>;</w:t>
            </w:r>
          </w:p>
          <w:p w:rsidR="00E92BE4" w:rsidRPr="00457148" w:rsidRDefault="0066468F" w:rsidP="00FC62A4">
            <w:pPr>
              <w:pStyle w:val="a7"/>
              <w:tabs>
                <w:tab w:val="left" w:pos="134"/>
                <w:tab w:val="left" w:pos="6725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>Закон Санкт-Петербурга от 23.09.2009 года №</w:t>
            </w:r>
            <w:r w:rsidRPr="00457148">
              <w:t xml:space="preserve"> </w:t>
            </w:r>
            <w:r w:rsidR="000B78D6" w:rsidRPr="00457148">
              <w:t>420-79</w:t>
            </w:r>
            <w:r w:rsidRPr="00457148">
              <w:t xml:space="preserve"> </w:t>
            </w:r>
            <w:r w:rsidR="000B78D6" w:rsidRPr="00457148">
              <w:t>"Об организации местного сам</w:t>
            </w:r>
            <w:r w:rsidR="00FC62A4" w:rsidRPr="00457148">
              <w:t>оуправления в Санкт-Петербурге";</w:t>
            </w:r>
          </w:p>
          <w:p w:rsidR="00E92BE4" w:rsidRPr="00457148" w:rsidRDefault="0066468F" w:rsidP="00FC62A4">
            <w:pPr>
              <w:pStyle w:val="a7"/>
              <w:tabs>
                <w:tab w:val="left" w:pos="279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>Федеральный закон от 08.01.1998 №3-Ф3 «О наркотических и психотропных веществах»</w:t>
            </w:r>
            <w:r w:rsidR="00FC62A4" w:rsidRPr="00457148">
              <w:t>;</w:t>
            </w:r>
          </w:p>
          <w:p w:rsidR="00E92BE4" w:rsidRPr="00457148" w:rsidRDefault="0066468F" w:rsidP="00FC62A4">
            <w:pPr>
              <w:pStyle w:val="a7"/>
              <w:tabs>
                <w:tab w:val="left" w:pos="279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 xml:space="preserve">Закон Санкт-Петербурга </w:t>
            </w:r>
            <w:r w:rsidR="00904E09" w:rsidRPr="00457148">
              <w:t xml:space="preserve">от 07.09.2011 №541-106 </w:t>
            </w:r>
            <w:r w:rsidR="000B78D6" w:rsidRPr="00457148">
              <w:t>«О профилактике незаконного потребления наркотических средств и психотропных веществ, наркомании в Санкт- Петербурге»</w:t>
            </w:r>
            <w:r w:rsidR="005E5F5F" w:rsidRPr="00457148">
              <w:t>;</w:t>
            </w:r>
          </w:p>
          <w:p w:rsidR="005E5F5F" w:rsidRPr="00457148" w:rsidRDefault="005E5F5F" w:rsidP="00FC62A4">
            <w:pPr>
              <w:pStyle w:val="a7"/>
              <w:tabs>
                <w:tab w:val="left" w:pos="279"/>
              </w:tabs>
              <w:ind w:left="157" w:right="127"/>
              <w:jc w:val="both"/>
            </w:pPr>
            <w:r w:rsidRPr="00457148">
              <w:t>- Закон Санкт-Петербурга от 19.03.2018 №124-26 «О профилактике правонарушений в Санкт-Петербурге»;</w:t>
            </w:r>
          </w:p>
          <w:p w:rsidR="00E92BE4" w:rsidRPr="00457148" w:rsidRDefault="0066468F" w:rsidP="00FC62A4">
            <w:pPr>
              <w:pStyle w:val="a7"/>
              <w:tabs>
                <w:tab w:val="left" w:pos="279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 xml:space="preserve">Устав внутригородского муниципального образования Санкт- Петербурга муниципальный округ </w:t>
            </w:r>
            <w:r w:rsidR="00A17BB2" w:rsidRPr="00457148">
              <w:t>Купчино</w:t>
            </w:r>
            <w:r w:rsidR="000B78D6" w:rsidRPr="00457148">
              <w:t>.</w:t>
            </w:r>
          </w:p>
        </w:tc>
      </w:tr>
      <w:tr w:rsidR="00E92BE4" w:rsidRPr="00457148" w:rsidTr="00FC62A4">
        <w:trPr>
          <w:trHeight w:hRule="exact" w:val="113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FC62A4">
            <w:pPr>
              <w:pStyle w:val="a7"/>
              <w:ind w:left="68" w:right="106"/>
              <w:jc w:val="both"/>
            </w:pPr>
            <w:r w:rsidRPr="00457148">
              <w:t xml:space="preserve">Муниципальный заказчик </w:t>
            </w:r>
            <w:r w:rsidR="0066468F" w:rsidRPr="00457148">
              <w:t xml:space="preserve">и разработчик </w:t>
            </w:r>
            <w:r w:rsidRPr="00457148">
              <w:t>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FC62A4">
            <w:pPr>
              <w:pStyle w:val="a7"/>
              <w:ind w:left="157" w:right="127"/>
              <w:jc w:val="both"/>
            </w:pPr>
            <w:r w:rsidRPr="00457148">
              <w:t xml:space="preserve">Местная Администрация внутригородского муниципального образования </w:t>
            </w:r>
            <w:r w:rsidR="00040DA5" w:rsidRPr="00457148">
              <w:t xml:space="preserve">города федерального значения </w:t>
            </w:r>
            <w:r w:rsidRPr="00457148">
              <w:t>Санкт</w:t>
            </w:r>
            <w:r w:rsidR="0066468F" w:rsidRPr="00457148">
              <w:t>-Петербурга муниципальный округ</w:t>
            </w:r>
            <w:r w:rsidRPr="00457148">
              <w:t xml:space="preserve"> </w:t>
            </w:r>
            <w:r w:rsidR="00A17BB2" w:rsidRPr="00457148">
              <w:t>Купчино</w:t>
            </w:r>
          </w:p>
        </w:tc>
      </w:tr>
      <w:tr w:rsidR="00F15746" w:rsidRPr="00457148" w:rsidTr="00C41FD6">
        <w:trPr>
          <w:trHeight w:hRule="exact" w:val="3959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746" w:rsidRPr="00457148" w:rsidRDefault="00F15746" w:rsidP="00FC62A4">
            <w:pPr>
              <w:pStyle w:val="a7"/>
              <w:ind w:left="68" w:right="106"/>
              <w:jc w:val="both"/>
            </w:pPr>
            <w:r w:rsidRPr="00457148"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746" w:rsidRPr="00457148" w:rsidRDefault="00F15746" w:rsidP="00C41FD6">
            <w:pPr>
              <w:pStyle w:val="a7"/>
              <w:ind w:left="157" w:right="127"/>
              <w:jc w:val="both"/>
            </w:pPr>
            <w:r w:rsidRPr="00457148">
              <w:t>Необходимость разработки программы вызвана тем, что современная наркоситуация в России, в том числе в Санкт-Петербурге, характеризуется сохранением негативных тенденций в сфере незаконного оборота и незаконного употребления наркотиков, что представляет серьезную угрозу здоровью населения, экономике, правопорядку. Среди многих проблем, стоящих сегодня перед российским обществом, наиболее актуально в последнее время обозначилась проблема наркомании</w:t>
            </w:r>
            <w:r w:rsidR="00C41FD6" w:rsidRPr="00457148">
              <w:t xml:space="preserve">, а также табакокурения, </w:t>
            </w:r>
            <w:r w:rsidRPr="00457148">
              <w:t>как глобальная угроза здоровью населения. Проблема борьбы с наркоманией, табакокурением затрагивает практически все сферы деятельности общества и предусматривает постоянное осуществление комплекса мероприятий, направленных на продолжение работы по профилактике наркомании, табакокурения</w:t>
            </w:r>
            <w:r w:rsidR="00C41FD6" w:rsidRPr="00457148">
              <w:t>, а также правонарушений в этой сфере</w:t>
            </w:r>
            <w:r w:rsidRPr="00457148">
              <w:t>.</w:t>
            </w:r>
          </w:p>
        </w:tc>
      </w:tr>
      <w:tr w:rsidR="00E92BE4" w:rsidRPr="00457148" w:rsidTr="00C41FD6">
        <w:trPr>
          <w:trHeight w:hRule="exact" w:val="481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FC62A4">
            <w:pPr>
              <w:pStyle w:val="a7"/>
              <w:ind w:left="68" w:right="106"/>
              <w:jc w:val="both"/>
            </w:pPr>
            <w:r w:rsidRPr="00457148">
              <w:t>Цели 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66468F" w:rsidP="00FC62A4">
            <w:pPr>
              <w:pStyle w:val="a7"/>
              <w:tabs>
                <w:tab w:val="left" w:pos="144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>пропаганда пре</w:t>
            </w:r>
            <w:r w:rsidRPr="00457148">
              <w:t>имуществ здорового образа жизни;</w:t>
            </w:r>
          </w:p>
          <w:p w:rsidR="00E92BE4" w:rsidRPr="00457148" w:rsidRDefault="0066468F" w:rsidP="00FC62A4">
            <w:pPr>
              <w:pStyle w:val="a7"/>
              <w:tabs>
                <w:tab w:val="left" w:pos="284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>привлечение населения к участию в мероприятиях, направленных на предотвращение воздействия окружающего табачного дыма и</w:t>
            </w:r>
            <w:r w:rsidRPr="00457148">
              <w:t xml:space="preserve"> последствий потребления табака;</w:t>
            </w:r>
          </w:p>
          <w:p w:rsidR="00E92BE4" w:rsidRPr="00457148" w:rsidRDefault="0066468F" w:rsidP="00FC62A4">
            <w:pPr>
              <w:pStyle w:val="a7"/>
              <w:tabs>
                <w:tab w:val="left" w:pos="284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>повышение уровня информированности населения о вреде потребления табака и о вредном воздействии табачного дыма;</w:t>
            </w:r>
          </w:p>
          <w:p w:rsidR="00E92BE4" w:rsidRPr="00457148" w:rsidRDefault="0066468F" w:rsidP="00FC62A4">
            <w:pPr>
              <w:pStyle w:val="a7"/>
              <w:tabs>
                <w:tab w:val="left" w:pos="279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>формирование в обществе через средства массовой информации и другие информационные каналы негати</w:t>
            </w:r>
            <w:r w:rsidRPr="00457148">
              <w:t>вного отношения к табакокурению;</w:t>
            </w:r>
          </w:p>
          <w:p w:rsidR="00E92BE4" w:rsidRPr="00457148" w:rsidRDefault="0066468F" w:rsidP="00FC62A4">
            <w:pPr>
              <w:pStyle w:val="a7"/>
              <w:tabs>
                <w:tab w:val="left" w:pos="279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>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</w:t>
            </w:r>
            <w:r w:rsidRPr="00457148">
              <w:t>имуществ здорового образа жизни;</w:t>
            </w:r>
          </w:p>
          <w:p w:rsidR="00E92BE4" w:rsidRPr="00457148" w:rsidRDefault="0066468F" w:rsidP="00FC62A4">
            <w:pPr>
              <w:pStyle w:val="a7"/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>снижение употребления наркотических и психотропных средств и связанных с этим правонарушений до уровня мин</w:t>
            </w:r>
            <w:r w:rsidR="00A2480C" w:rsidRPr="00457148">
              <w:t>имальной опасности для общества;</w:t>
            </w:r>
          </w:p>
          <w:p w:rsidR="00A2480C" w:rsidRPr="00457148" w:rsidRDefault="00A2480C" w:rsidP="00FC62A4">
            <w:pPr>
              <w:pStyle w:val="a7"/>
              <w:ind w:left="157" w:right="127"/>
              <w:jc w:val="both"/>
            </w:pPr>
            <w:r w:rsidRPr="00457148">
              <w:t>- снижение правонарушений, преступности.</w:t>
            </w:r>
          </w:p>
        </w:tc>
      </w:tr>
      <w:tr w:rsidR="00E92BE4" w:rsidRPr="00457148" w:rsidTr="00C41FD6">
        <w:trPr>
          <w:trHeight w:hRule="exact" w:val="3725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FC62A4">
            <w:pPr>
              <w:pStyle w:val="a7"/>
              <w:ind w:left="68" w:right="106"/>
              <w:jc w:val="both"/>
            </w:pPr>
            <w:r w:rsidRPr="00457148">
              <w:lastRenderedPageBreak/>
              <w:t>Задачи 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1F3327" w:rsidP="00FC62A4">
            <w:pPr>
              <w:pStyle w:val="a7"/>
              <w:tabs>
                <w:tab w:val="left" w:pos="278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 xml:space="preserve">охватить в информировании не менее </w:t>
            </w:r>
            <w:r w:rsidRPr="00457148">
              <w:t>100</w:t>
            </w:r>
            <w:r w:rsidR="000B78D6" w:rsidRPr="00457148">
              <w:t>00 человек населения</w:t>
            </w:r>
            <w:r w:rsidRPr="00457148">
              <w:t>;</w:t>
            </w:r>
          </w:p>
          <w:p w:rsidR="00E92BE4" w:rsidRPr="00457148" w:rsidRDefault="001F3327" w:rsidP="00FC62A4">
            <w:pPr>
              <w:pStyle w:val="a7"/>
              <w:tabs>
                <w:tab w:val="left" w:pos="278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>формирование в обществе негативного отношения к табакокурению</w:t>
            </w:r>
            <w:r w:rsidRPr="00457148">
              <w:t>;</w:t>
            </w:r>
          </w:p>
          <w:p w:rsidR="00E92BE4" w:rsidRPr="00457148" w:rsidRDefault="001F3327" w:rsidP="00FC62A4">
            <w:pPr>
              <w:pStyle w:val="a7"/>
              <w:tabs>
                <w:tab w:val="left" w:pos="283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 xml:space="preserve">распространение информационных материалов, направленных </w:t>
            </w:r>
            <w:r w:rsidR="00A2480C" w:rsidRPr="00457148">
              <w:t>на</w:t>
            </w:r>
            <w:r w:rsidR="000B78D6" w:rsidRPr="00457148">
              <w:t xml:space="preserve"> предупрежд</w:t>
            </w:r>
            <w:r w:rsidRPr="00457148">
              <w:t>ени</w:t>
            </w:r>
            <w:r w:rsidR="00A2480C" w:rsidRPr="00457148">
              <w:t>е</w:t>
            </w:r>
            <w:r w:rsidRPr="00457148">
              <w:t xml:space="preserve"> распространения наркомании;</w:t>
            </w:r>
          </w:p>
          <w:p w:rsidR="00E92BE4" w:rsidRPr="00457148" w:rsidRDefault="001F3327" w:rsidP="00FC62A4">
            <w:pPr>
              <w:pStyle w:val="a7"/>
              <w:tabs>
                <w:tab w:val="left" w:pos="274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>создание системы комплексной профилактики наркомании и токсикомании на террит</w:t>
            </w:r>
            <w:r w:rsidRPr="00457148">
              <w:t>ории муниципального образования;</w:t>
            </w:r>
          </w:p>
          <w:p w:rsidR="00E92BE4" w:rsidRPr="00457148" w:rsidRDefault="001F3327" w:rsidP="00FC62A4">
            <w:pPr>
              <w:pStyle w:val="a7"/>
              <w:tabs>
                <w:tab w:val="left" w:pos="278"/>
              </w:tabs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>формирование в обществе негативного отношения к потреблению наркотических средств;</w:t>
            </w:r>
          </w:p>
          <w:p w:rsidR="00E92BE4" w:rsidRPr="00457148" w:rsidRDefault="001F3327" w:rsidP="00FC62A4">
            <w:pPr>
              <w:pStyle w:val="a7"/>
              <w:ind w:left="157" w:right="127"/>
              <w:jc w:val="both"/>
            </w:pPr>
            <w:r w:rsidRPr="00457148">
              <w:t xml:space="preserve">- </w:t>
            </w:r>
            <w:r w:rsidR="000B78D6" w:rsidRPr="00457148">
              <w:t>создание системы выявления на ранней стадии лиц, потребляющих наркотические средства, больных наркоманией и токсикоманией;</w:t>
            </w:r>
          </w:p>
          <w:p w:rsidR="00E92BE4" w:rsidRPr="00457148" w:rsidRDefault="001F3327" w:rsidP="00FC62A4">
            <w:pPr>
              <w:pStyle w:val="a7"/>
              <w:tabs>
                <w:tab w:val="left" w:pos="288"/>
                <w:tab w:val="left" w:pos="2136"/>
                <w:tab w:val="left" w:pos="4229"/>
              </w:tabs>
              <w:ind w:left="157" w:right="127"/>
              <w:jc w:val="both"/>
            </w:pPr>
            <w:r w:rsidRPr="00457148">
              <w:t>- проведение</w:t>
            </w:r>
            <w:r w:rsidRPr="00457148">
              <w:tab/>
              <w:t>комплексных</w:t>
            </w:r>
            <w:r w:rsidR="000B78D6" w:rsidRPr="00457148">
              <w:tab/>
              <w:t>оперативно-профилактических</w:t>
            </w:r>
          </w:p>
          <w:p w:rsidR="00E92BE4" w:rsidRPr="00457148" w:rsidRDefault="000B78D6" w:rsidP="00FC62A4">
            <w:pPr>
              <w:pStyle w:val="a7"/>
              <w:ind w:left="157" w:right="127"/>
              <w:jc w:val="both"/>
            </w:pPr>
            <w:r w:rsidRPr="00457148">
              <w:t>мероприятий, направленных на противодействие незаконному обороту наркотических и психотропных средств.</w:t>
            </w:r>
          </w:p>
        </w:tc>
      </w:tr>
      <w:tr w:rsidR="00C41FD6" w:rsidRPr="00457148" w:rsidTr="00C41FD6">
        <w:trPr>
          <w:trHeight w:hRule="exact" w:val="2949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FD6" w:rsidRPr="00457148" w:rsidRDefault="00C41FD6" w:rsidP="004E6ACC">
            <w:pPr>
              <w:pStyle w:val="a7"/>
              <w:ind w:left="53" w:right="97"/>
              <w:jc w:val="both"/>
            </w:pPr>
            <w:r w:rsidRPr="00457148">
              <w:t>Важнейшие показатели эффективности 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D6" w:rsidRPr="00457148" w:rsidRDefault="00C41FD6" w:rsidP="004E6ACC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spacing w:line="254" w:lineRule="auto"/>
              <w:ind w:left="166" w:right="113"/>
              <w:jc w:val="both"/>
            </w:pPr>
            <w:r w:rsidRPr="00457148">
              <w:t>эффективно: привлечено к участию в мероприятиях 80 - 100% жителей округа от запланированного числа;</w:t>
            </w:r>
          </w:p>
          <w:p w:rsidR="00C41FD6" w:rsidRPr="00457148" w:rsidRDefault="00C41FD6" w:rsidP="004E6ACC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211"/>
              </w:tabs>
              <w:ind w:left="166" w:right="113"/>
              <w:jc w:val="both"/>
            </w:pPr>
            <w:r w:rsidRPr="00457148">
              <w:t>малоэффективно: привлечено к участию в мероприятиях 50 - 79% жителей округа от запланированного числа;</w:t>
            </w:r>
          </w:p>
          <w:p w:rsidR="00C41FD6" w:rsidRPr="00457148" w:rsidRDefault="00C41FD6" w:rsidP="004E6ACC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ind w:left="166" w:right="113"/>
              <w:jc w:val="both"/>
            </w:pPr>
            <w:r w:rsidRPr="00457148">
              <w:t>неэффективно: привлечено к участию в мероприятиях ниже 50 % жителей округа от запланированного числа:</w:t>
            </w:r>
          </w:p>
          <w:p w:rsidR="00C41FD6" w:rsidRPr="00457148" w:rsidRDefault="00C41FD6" w:rsidP="004E6ACC">
            <w:pPr>
              <w:pStyle w:val="a7"/>
              <w:tabs>
                <w:tab w:val="left" w:pos="0"/>
              </w:tabs>
              <w:ind w:left="166" w:right="113"/>
              <w:jc w:val="both"/>
            </w:pPr>
            <w:r w:rsidRPr="00457148">
              <w:t>- соответствие системе приоритетов социально-экономического развития муниципального образования;</w:t>
            </w:r>
          </w:p>
          <w:p w:rsidR="00C41FD6" w:rsidRPr="00457148" w:rsidRDefault="00C41FD6" w:rsidP="004E6ACC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ind w:left="166" w:right="113"/>
              <w:jc w:val="both"/>
            </w:pPr>
            <w:r w:rsidRPr="00457148">
              <w:t>уровень финансового обеспечения;</w:t>
            </w:r>
          </w:p>
          <w:p w:rsidR="00C41FD6" w:rsidRPr="00457148" w:rsidRDefault="00C41FD6" w:rsidP="004E6ACC">
            <w:pPr>
              <w:pStyle w:val="a7"/>
              <w:numPr>
                <w:ilvl w:val="0"/>
                <w:numId w:val="6"/>
              </w:numPr>
              <w:tabs>
                <w:tab w:val="left" w:pos="144"/>
              </w:tabs>
              <w:ind w:left="166" w:right="113"/>
              <w:jc w:val="both"/>
            </w:pPr>
            <w:r w:rsidRPr="00457148">
              <w:t>контроль за ходом исполнения муниципальной программы.</w:t>
            </w:r>
          </w:p>
        </w:tc>
      </w:tr>
      <w:tr w:rsidR="00C41FD6" w:rsidRPr="00457148" w:rsidTr="00C41FD6">
        <w:trPr>
          <w:trHeight w:hRule="exact" w:val="113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FD6" w:rsidRPr="00457148" w:rsidRDefault="00C41FD6" w:rsidP="004E6ACC">
            <w:pPr>
              <w:pStyle w:val="a7"/>
              <w:ind w:left="53" w:right="97"/>
              <w:jc w:val="both"/>
            </w:pPr>
            <w:r w:rsidRPr="00457148">
              <w:t>Сроки и этапы реализации 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D6" w:rsidRPr="00457148" w:rsidRDefault="00C41FD6" w:rsidP="00EF6F31">
            <w:pPr>
              <w:pStyle w:val="a7"/>
              <w:ind w:left="166" w:right="113"/>
              <w:jc w:val="both"/>
            </w:pPr>
            <w:r w:rsidRPr="00457148">
              <w:t>202</w:t>
            </w:r>
            <w:r w:rsidR="00EF6F31" w:rsidRPr="00457148">
              <w:t>3-2025</w:t>
            </w:r>
          </w:p>
        </w:tc>
      </w:tr>
    </w:tbl>
    <w:p w:rsidR="00E92BE4" w:rsidRPr="00457148" w:rsidRDefault="00E92BE4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7670"/>
      </w:tblGrid>
      <w:tr w:rsidR="00E92BE4" w:rsidRPr="00457148" w:rsidTr="0058521F">
        <w:trPr>
          <w:trHeight w:hRule="exact" w:val="57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1F3327" w:rsidP="0058521F">
            <w:pPr>
              <w:pStyle w:val="a7"/>
              <w:ind w:left="53" w:right="97"/>
              <w:jc w:val="both"/>
            </w:pPr>
            <w:r w:rsidRPr="00457148">
              <w:t>П</w:t>
            </w:r>
            <w:r w:rsidR="000B78D6" w:rsidRPr="00457148">
              <w:t>еречень подпрограмм (при их наличии)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58521F">
            <w:pPr>
              <w:pStyle w:val="a7"/>
              <w:ind w:left="166" w:right="113"/>
              <w:jc w:val="both"/>
            </w:pPr>
            <w:r w:rsidRPr="00457148">
              <w:t>нет</w:t>
            </w:r>
          </w:p>
        </w:tc>
      </w:tr>
      <w:tr w:rsidR="00E92BE4" w:rsidRPr="00457148" w:rsidTr="00EF6F31">
        <w:trPr>
          <w:trHeight w:hRule="exact" w:val="154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58521F">
            <w:pPr>
              <w:pStyle w:val="a7"/>
              <w:ind w:left="53" w:right="97"/>
              <w:jc w:val="both"/>
            </w:pPr>
            <w:r w:rsidRPr="00457148">
              <w:t>Объемы и источники финансирования программы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F31" w:rsidRPr="00457148" w:rsidRDefault="001260B7" w:rsidP="00EF6F31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457148">
              <w:rPr>
                <w:rFonts w:ascii="Times New Roman" w:eastAsia="Times New Roman" w:hAnsi="Times New Roman" w:cs="Times New Roman"/>
              </w:rPr>
              <w:t>227,34</w:t>
            </w:r>
            <w:r w:rsidR="00EF6F31" w:rsidRPr="00457148">
              <w:rPr>
                <w:rFonts w:ascii="Times New Roman" w:eastAsia="Times New Roman" w:hAnsi="Times New Roman" w:cs="Times New Roman"/>
              </w:rPr>
              <w:t xml:space="preserve"> тыс. руб. местный бюджет внутригородского муниципального образования Санкт-Петербурга муниципальный округ Купчино</w:t>
            </w:r>
          </w:p>
          <w:p w:rsidR="00EF6F31" w:rsidRPr="00457148" w:rsidRDefault="00EF6F31" w:rsidP="00EF6F31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457148">
              <w:rPr>
                <w:rFonts w:ascii="Times New Roman" w:eastAsia="Times New Roman" w:hAnsi="Times New Roman" w:cs="Times New Roman"/>
              </w:rPr>
              <w:t>202</w:t>
            </w:r>
            <w:r w:rsidR="0097287C" w:rsidRPr="00457148">
              <w:rPr>
                <w:rFonts w:ascii="Times New Roman" w:eastAsia="Times New Roman" w:hAnsi="Times New Roman" w:cs="Times New Roman"/>
              </w:rPr>
              <w:t>3</w:t>
            </w:r>
            <w:r w:rsidRPr="00457148">
              <w:rPr>
                <w:rFonts w:ascii="Times New Roman" w:eastAsia="Times New Roman" w:hAnsi="Times New Roman" w:cs="Times New Roman"/>
              </w:rPr>
              <w:t xml:space="preserve"> – </w:t>
            </w:r>
            <w:r w:rsidR="00040DA5" w:rsidRPr="00457148">
              <w:rPr>
                <w:rFonts w:ascii="Times New Roman" w:eastAsia="Times New Roman" w:hAnsi="Times New Roman" w:cs="Times New Roman"/>
              </w:rPr>
              <w:t>75,</w:t>
            </w:r>
            <w:r w:rsidRPr="00457148">
              <w:rPr>
                <w:rFonts w:ascii="Times New Roman" w:eastAsia="Times New Roman" w:hAnsi="Times New Roman" w:cs="Times New Roman"/>
              </w:rPr>
              <w:t>0 тыс. руб.</w:t>
            </w:r>
          </w:p>
          <w:p w:rsidR="00EF6F31" w:rsidRPr="00457148" w:rsidRDefault="00EF6F31" w:rsidP="00EF6F31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457148">
              <w:rPr>
                <w:rFonts w:ascii="Times New Roman" w:eastAsia="Times New Roman" w:hAnsi="Times New Roman" w:cs="Times New Roman"/>
              </w:rPr>
              <w:t>202</w:t>
            </w:r>
            <w:r w:rsidR="0097287C" w:rsidRPr="00457148">
              <w:rPr>
                <w:rFonts w:ascii="Times New Roman" w:eastAsia="Times New Roman" w:hAnsi="Times New Roman" w:cs="Times New Roman"/>
              </w:rPr>
              <w:t>4</w:t>
            </w:r>
            <w:r w:rsidRPr="00457148">
              <w:rPr>
                <w:rFonts w:ascii="Times New Roman" w:eastAsia="Times New Roman" w:hAnsi="Times New Roman" w:cs="Times New Roman"/>
              </w:rPr>
              <w:t xml:space="preserve"> – </w:t>
            </w:r>
            <w:r w:rsidR="00040DA5" w:rsidRPr="00457148">
              <w:rPr>
                <w:rFonts w:ascii="Times New Roman" w:eastAsia="Times New Roman" w:hAnsi="Times New Roman" w:cs="Times New Roman"/>
              </w:rPr>
              <w:t>75</w:t>
            </w:r>
            <w:r w:rsidR="001260B7" w:rsidRPr="00457148">
              <w:rPr>
                <w:rFonts w:ascii="Times New Roman" w:eastAsia="Times New Roman" w:hAnsi="Times New Roman" w:cs="Times New Roman"/>
              </w:rPr>
              <w:t>,78</w:t>
            </w:r>
            <w:r w:rsidRPr="0045714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EF6F31" w:rsidRPr="00457148" w:rsidRDefault="0097287C" w:rsidP="00EF6F31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457148">
              <w:rPr>
                <w:rFonts w:ascii="Times New Roman" w:eastAsia="Times New Roman" w:hAnsi="Times New Roman" w:cs="Times New Roman"/>
              </w:rPr>
              <w:t>2025</w:t>
            </w:r>
            <w:r w:rsidR="00EF6F31" w:rsidRPr="00457148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260B7" w:rsidRPr="00457148">
              <w:rPr>
                <w:rFonts w:ascii="Times New Roman" w:eastAsia="Times New Roman" w:hAnsi="Times New Roman" w:cs="Times New Roman"/>
              </w:rPr>
              <w:t>76,56</w:t>
            </w:r>
            <w:r w:rsidR="00EF6F31" w:rsidRPr="0045714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624964" w:rsidRPr="00457148" w:rsidRDefault="00624964" w:rsidP="00520409">
            <w:pPr>
              <w:pStyle w:val="a7"/>
              <w:ind w:left="166" w:right="113"/>
              <w:jc w:val="both"/>
            </w:pPr>
          </w:p>
        </w:tc>
      </w:tr>
      <w:tr w:rsidR="00E92BE4" w:rsidRPr="00457148" w:rsidTr="00DF644B">
        <w:trPr>
          <w:trHeight w:hRule="exact" w:val="184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58521F">
            <w:pPr>
              <w:pStyle w:val="a7"/>
              <w:ind w:left="53" w:right="97"/>
              <w:jc w:val="both"/>
            </w:pPr>
            <w:r w:rsidRPr="00457148">
              <w:t>Ожидаемые конечные результаты реализации программы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624964" w:rsidP="0058521F">
            <w:pPr>
              <w:pStyle w:val="a7"/>
              <w:ind w:left="166" w:right="113"/>
              <w:jc w:val="both"/>
            </w:pPr>
            <w:r w:rsidRPr="00457148">
              <w:t xml:space="preserve">- </w:t>
            </w:r>
            <w:r w:rsidR="000B78D6" w:rsidRPr="00457148">
              <w:t>охватить и проинформировать 100% жителей о</w:t>
            </w:r>
            <w:r w:rsidRPr="00457148">
              <w:t>круга от запланированного числа;</w:t>
            </w:r>
          </w:p>
          <w:p w:rsidR="00E92BE4" w:rsidRPr="00457148" w:rsidRDefault="00624964" w:rsidP="0058521F">
            <w:pPr>
              <w:pStyle w:val="a7"/>
              <w:ind w:left="166" w:right="113"/>
              <w:jc w:val="both"/>
            </w:pPr>
            <w:r w:rsidRPr="00457148">
              <w:t xml:space="preserve">- </w:t>
            </w:r>
            <w:r w:rsidR="000B78D6" w:rsidRPr="00457148">
              <w:t>совершенствование и р</w:t>
            </w:r>
            <w:r w:rsidRPr="00457148">
              <w:t>азвитие антитабачной</w:t>
            </w:r>
            <w:r w:rsidR="00DF644B" w:rsidRPr="00457148">
              <w:t>, антинаркотической</w:t>
            </w:r>
            <w:r w:rsidRPr="00457148">
              <w:t xml:space="preserve"> пропаганды;</w:t>
            </w:r>
          </w:p>
          <w:p w:rsidR="00E92BE4" w:rsidRPr="00457148" w:rsidRDefault="00624964" w:rsidP="0058521F">
            <w:pPr>
              <w:pStyle w:val="a7"/>
              <w:ind w:left="166" w:right="113"/>
              <w:jc w:val="both"/>
            </w:pPr>
            <w:r w:rsidRPr="00457148">
              <w:t xml:space="preserve">- </w:t>
            </w:r>
            <w:r w:rsidR="000B78D6" w:rsidRPr="00457148">
              <w:t xml:space="preserve">формирование у населения негативного отношения к </w:t>
            </w:r>
            <w:r w:rsidR="00DF644B" w:rsidRPr="00457148">
              <w:t xml:space="preserve">наркомании, </w:t>
            </w:r>
            <w:r w:rsidR="000B78D6" w:rsidRPr="00457148">
              <w:t>табакокурению.</w:t>
            </w:r>
          </w:p>
        </w:tc>
      </w:tr>
    </w:tbl>
    <w:p w:rsidR="00E92BE4" w:rsidRPr="00457148" w:rsidRDefault="00E92BE4">
      <w:pPr>
        <w:spacing w:after="659" w:line="1" w:lineRule="exact"/>
        <w:rPr>
          <w:rFonts w:ascii="Times New Roman" w:hAnsi="Times New Roman" w:cs="Times New Roman"/>
        </w:rPr>
      </w:pPr>
    </w:p>
    <w:p w:rsidR="00A11587" w:rsidRPr="00457148" w:rsidRDefault="00A11587">
      <w:pPr>
        <w:spacing w:after="659" w:line="1" w:lineRule="exact"/>
        <w:rPr>
          <w:rFonts w:ascii="Times New Roman" w:hAnsi="Times New Roman" w:cs="Times New Roman"/>
        </w:rPr>
      </w:pPr>
    </w:p>
    <w:p w:rsidR="00A11587" w:rsidRPr="00457148" w:rsidRDefault="00A11587">
      <w:pPr>
        <w:spacing w:after="659" w:line="1" w:lineRule="exact"/>
        <w:rPr>
          <w:rFonts w:ascii="Times New Roman" w:hAnsi="Times New Roman" w:cs="Times New Roman"/>
        </w:rPr>
      </w:pPr>
    </w:p>
    <w:p w:rsidR="00A11587" w:rsidRPr="00457148" w:rsidRDefault="00A11587">
      <w:pPr>
        <w:spacing w:after="659" w:line="1" w:lineRule="exact"/>
        <w:rPr>
          <w:rFonts w:ascii="Times New Roman" w:hAnsi="Times New Roman" w:cs="Times New Roman"/>
        </w:rPr>
      </w:pPr>
    </w:p>
    <w:p w:rsidR="00A11587" w:rsidRPr="00457148" w:rsidRDefault="00A11587">
      <w:pPr>
        <w:spacing w:after="659" w:line="1" w:lineRule="exact"/>
        <w:rPr>
          <w:rFonts w:ascii="Times New Roman" w:hAnsi="Times New Roman" w:cs="Times New Roman"/>
        </w:rPr>
      </w:pPr>
    </w:p>
    <w:p w:rsidR="00A11587" w:rsidRPr="00457148" w:rsidRDefault="00A11587">
      <w:pPr>
        <w:spacing w:after="659" w:line="1" w:lineRule="exact"/>
        <w:rPr>
          <w:rFonts w:ascii="Times New Roman" w:hAnsi="Times New Roman" w:cs="Times New Roman"/>
        </w:rPr>
      </w:pPr>
    </w:p>
    <w:p w:rsidR="00A11587" w:rsidRPr="00457148" w:rsidRDefault="00A11587">
      <w:pPr>
        <w:spacing w:after="659" w:line="1" w:lineRule="exact"/>
        <w:rPr>
          <w:rFonts w:ascii="Times New Roman" w:hAnsi="Times New Roman" w:cs="Times New Roman"/>
        </w:rPr>
      </w:pPr>
    </w:p>
    <w:p w:rsidR="00E92BE4" w:rsidRPr="00457148" w:rsidRDefault="000B78D6" w:rsidP="00DF644B">
      <w:pPr>
        <w:pStyle w:val="a9"/>
        <w:spacing w:line="360" w:lineRule="auto"/>
        <w:rPr>
          <w:sz w:val="24"/>
          <w:szCs w:val="24"/>
        </w:rPr>
      </w:pPr>
      <w:r w:rsidRPr="00457148">
        <w:rPr>
          <w:sz w:val="24"/>
          <w:szCs w:val="24"/>
        </w:rPr>
        <w:lastRenderedPageBreak/>
        <w:t>ПЕРЕЧЕНЬ МЕРОПРИЯТИЙ ПРОГРАММЫ НА 202</w:t>
      </w:r>
      <w:r w:rsidR="00EF6F31" w:rsidRPr="00457148">
        <w:rPr>
          <w:sz w:val="24"/>
          <w:szCs w:val="24"/>
        </w:rPr>
        <w:t>3</w:t>
      </w:r>
      <w:r w:rsidRPr="00457148">
        <w:rPr>
          <w:sz w:val="24"/>
          <w:szCs w:val="24"/>
        </w:rPr>
        <w:t xml:space="preserve"> ГОД, ОЖИДАЕМЫЕ КОНЕЧНЫЕ РЕЗУЛЬТАТЫ РЕАЛИЗАЦИИ И НЕОБХОДИМЫЙ ОБЪЕМ ФИНАНСИРОВАНИЯ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330"/>
        <w:gridCol w:w="1123"/>
        <w:gridCol w:w="984"/>
        <w:gridCol w:w="1709"/>
        <w:gridCol w:w="2002"/>
      </w:tblGrid>
      <w:tr w:rsidR="00E92BE4" w:rsidRPr="00457148" w:rsidTr="008C3690">
        <w:trPr>
          <w:trHeight w:val="5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8C3690">
            <w:pPr>
              <w:pStyle w:val="a7"/>
              <w:jc w:val="center"/>
            </w:pPr>
            <w:r w:rsidRPr="00457148">
              <w:t>№ п/п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8C3690">
            <w:pPr>
              <w:pStyle w:val="a7"/>
              <w:jc w:val="center"/>
            </w:pPr>
            <w:r w:rsidRPr="00457148">
              <w:t>Наименование мероприятий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8C3690">
            <w:pPr>
              <w:pStyle w:val="a7"/>
              <w:jc w:val="center"/>
            </w:pPr>
            <w:r w:rsidRPr="00457148">
              <w:t>Ожидаемые конечные результаты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8C3690">
            <w:pPr>
              <w:pStyle w:val="a7"/>
              <w:jc w:val="center"/>
            </w:pPr>
            <w:r w:rsidRPr="00457148">
              <w:t>Срок исполнения мероприятий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8C3690">
            <w:pPr>
              <w:pStyle w:val="a7"/>
              <w:jc w:val="center"/>
            </w:pPr>
            <w:r w:rsidRPr="00457148">
              <w:t>Необходимый объем финансирования (тыс.руб.)</w:t>
            </w:r>
          </w:p>
        </w:tc>
      </w:tr>
      <w:tr w:rsidR="00E92BE4" w:rsidRPr="00457148" w:rsidTr="008C3690">
        <w:trPr>
          <w:trHeight w:val="418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E9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E9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624964">
            <w:pPr>
              <w:pStyle w:val="a7"/>
              <w:jc w:val="center"/>
            </w:pPr>
            <w:r w:rsidRPr="00457148">
              <w:t>Ед. изм.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624964">
            <w:pPr>
              <w:pStyle w:val="a7"/>
              <w:ind w:firstLine="140"/>
              <w:jc w:val="center"/>
            </w:pPr>
            <w:r w:rsidRPr="00457148">
              <w:t>Кол-во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E9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E4" w:rsidRPr="00457148" w:rsidRDefault="00E92BE4">
            <w:pPr>
              <w:rPr>
                <w:rFonts w:ascii="Times New Roman" w:hAnsi="Times New Roman" w:cs="Times New Roman"/>
              </w:rPr>
            </w:pPr>
          </w:p>
        </w:tc>
      </w:tr>
      <w:tr w:rsidR="00E92BE4" w:rsidRPr="00457148" w:rsidTr="008C3690">
        <w:trPr>
          <w:trHeight w:val="57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E9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E9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2BE4" w:rsidRPr="00457148" w:rsidRDefault="00E9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2BE4" w:rsidRPr="00457148" w:rsidRDefault="00E9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E9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E4" w:rsidRPr="00457148" w:rsidRDefault="000B78D6">
            <w:pPr>
              <w:pStyle w:val="a7"/>
              <w:jc w:val="center"/>
            </w:pPr>
            <w:r w:rsidRPr="00457148">
              <w:t>Всего</w:t>
            </w:r>
          </w:p>
        </w:tc>
      </w:tr>
      <w:tr w:rsidR="00697BB2" w:rsidRPr="00457148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58521F">
            <w:pPr>
              <w:pStyle w:val="a7"/>
              <w:jc w:val="center"/>
            </w:pPr>
            <w:r w:rsidRPr="00457148"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58521F">
            <w:pPr>
              <w:pStyle w:val="a7"/>
              <w:ind w:left="165" w:right="176"/>
              <w:jc w:val="both"/>
            </w:pPr>
            <w:r w:rsidRPr="00457148">
              <w:t>Участие сотрудников МА в заседании комиссии по делам несовершеннолетних и защите их прав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697BB2">
            <w:pPr>
              <w:pStyle w:val="a7"/>
              <w:jc w:val="center"/>
            </w:pPr>
            <w:r w:rsidRPr="00457148">
              <w:t>засед.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697BB2">
            <w:pPr>
              <w:jc w:val="center"/>
              <w:rPr>
                <w:rFonts w:ascii="Times New Roman" w:hAnsi="Times New Roman" w:cs="Times New Roman"/>
              </w:rPr>
            </w:pPr>
            <w:r w:rsidRPr="00457148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8C3690">
            <w:pPr>
              <w:pStyle w:val="a7"/>
              <w:jc w:val="center"/>
            </w:pPr>
            <w:r w:rsidRPr="00457148">
              <w:t>По плану работы кдн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>
            <w:pPr>
              <w:pStyle w:val="a7"/>
              <w:jc w:val="center"/>
            </w:pPr>
            <w:r w:rsidRPr="00457148">
              <w:t>б/ф</w:t>
            </w:r>
          </w:p>
        </w:tc>
      </w:tr>
      <w:tr w:rsidR="00697BB2" w:rsidRPr="00457148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58521F">
            <w:pPr>
              <w:pStyle w:val="a7"/>
              <w:jc w:val="center"/>
            </w:pPr>
            <w:r w:rsidRPr="00457148">
              <w:t>2.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58521F">
            <w:pPr>
              <w:pStyle w:val="a7"/>
              <w:ind w:left="165" w:right="176"/>
              <w:jc w:val="both"/>
            </w:pPr>
            <w:r w:rsidRPr="00457148">
              <w:t>Участие сотрудника МО МО Купчино в заседаниях антинаркотической комиссии Фрунзенского района Санкт-Петербурга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697BB2">
            <w:pPr>
              <w:pStyle w:val="a7"/>
              <w:jc w:val="center"/>
            </w:pPr>
            <w:r w:rsidRPr="00457148">
              <w:t>засед.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697BB2">
            <w:pPr>
              <w:jc w:val="center"/>
              <w:rPr>
                <w:rFonts w:ascii="Times New Roman" w:hAnsi="Times New Roman" w:cs="Times New Roman"/>
              </w:rPr>
            </w:pPr>
            <w:r w:rsidRPr="00457148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8C3690">
            <w:pPr>
              <w:pStyle w:val="a7"/>
              <w:jc w:val="center"/>
            </w:pPr>
            <w:r w:rsidRPr="00457148">
              <w:t>По плану работы АНК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>
            <w:pPr>
              <w:pStyle w:val="a7"/>
              <w:jc w:val="center"/>
            </w:pPr>
            <w:r w:rsidRPr="00457148">
              <w:t>б/ф</w:t>
            </w:r>
          </w:p>
        </w:tc>
      </w:tr>
      <w:tr w:rsidR="00697BB2" w:rsidRPr="00457148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58521F">
            <w:pPr>
              <w:pStyle w:val="a7"/>
              <w:jc w:val="center"/>
            </w:pPr>
            <w:r w:rsidRPr="00457148"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58521F">
            <w:pPr>
              <w:pStyle w:val="a7"/>
              <w:ind w:left="165" w:right="176"/>
              <w:jc w:val="both"/>
            </w:pPr>
            <w:r w:rsidRPr="00457148">
              <w:t>Участие сотрудников МО в городских семинарах, в том числе организованных АНК Санкт-Петербурга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697BB2">
            <w:pPr>
              <w:pStyle w:val="a7"/>
              <w:jc w:val="center"/>
            </w:pPr>
            <w:r w:rsidRPr="00457148">
              <w:t>меропр.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697BB2">
            <w:pPr>
              <w:jc w:val="center"/>
              <w:rPr>
                <w:rFonts w:ascii="Times New Roman" w:hAnsi="Times New Roman" w:cs="Times New Roman"/>
              </w:rPr>
            </w:pPr>
            <w:r w:rsidRPr="00457148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 w:rsidP="008C3690">
            <w:pPr>
              <w:pStyle w:val="a7"/>
              <w:jc w:val="center"/>
            </w:pPr>
            <w:r w:rsidRPr="00457148">
              <w:t>1-4 кварталы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B2" w:rsidRPr="00457148" w:rsidRDefault="00697BB2">
            <w:pPr>
              <w:pStyle w:val="a7"/>
              <w:jc w:val="center"/>
            </w:pPr>
            <w:r w:rsidRPr="00457148">
              <w:t>ВПТФ</w:t>
            </w:r>
          </w:p>
        </w:tc>
      </w:tr>
      <w:tr w:rsidR="00896F1B" w:rsidRPr="00457148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Pr="00457148" w:rsidRDefault="00896F1B" w:rsidP="0058521F">
            <w:pPr>
              <w:pStyle w:val="a7"/>
              <w:jc w:val="center"/>
            </w:pPr>
            <w:r w:rsidRPr="00457148">
              <w:t>4.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Pr="00457148" w:rsidRDefault="00896F1B" w:rsidP="0058521F">
            <w:pPr>
              <w:pStyle w:val="a7"/>
              <w:ind w:left="165" w:right="176"/>
              <w:jc w:val="both"/>
            </w:pPr>
            <w:r w:rsidRPr="00457148">
              <w:t>Мониторинг, направленный на выявление несовершеннолетних, находящихся в социально - опасной жизненной ситуации из числа подростков, состоящих на учете в ООиП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Pr="00457148" w:rsidRDefault="00896F1B" w:rsidP="00C963C7">
            <w:pPr>
              <w:pStyle w:val="a7"/>
              <w:jc w:val="center"/>
            </w:pPr>
            <w:r w:rsidRPr="00457148"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Pr="00457148" w:rsidRDefault="00896F1B" w:rsidP="00697BB2">
            <w:pPr>
              <w:pStyle w:val="a7"/>
              <w:jc w:val="center"/>
            </w:pPr>
            <w:r w:rsidRPr="00457148">
              <w:t>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Pr="00457148" w:rsidRDefault="00896F1B" w:rsidP="008C3690">
            <w:pPr>
              <w:pStyle w:val="a7"/>
              <w:jc w:val="center"/>
            </w:pPr>
            <w:r w:rsidRPr="00457148"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F1B" w:rsidRPr="00457148" w:rsidRDefault="00896F1B" w:rsidP="00C963C7">
            <w:pPr>
              <w:pStyle w:val="a7"/>
              <w:jc w:val="center"/>
            </w:pPr>
            <w:r w:rsidRPr="00457148">
              <w:t>б/ф</w:t>
            </w:r>
          </w:p>
        </w:tc>
      </w:tr>
      <w:tr w:rsidR="00896F1B" w:rsidRPr="00457148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Pr="00457148" w:rsidRDefault="00896F1B" w:rsidP="0058521F">
            <w:pPr>
              <w:pStyle w:val="a7"/>
              <w:jc w:val="center"/>
            </w:pPr>
            <w:r w:rsidRPr="00457148">
              <w:t>5.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Pr="00457148" w:rsidRDefault="00896F1B" w:rsidP="0058521F">
            <w:pPr>
              <w:pStyle w:val="a7"/>
              <w:ind w:left="165" w:right="176"/>
              <w:jc w:val="both"/>
            </w:pPr>
            <w:r w:rsidRPr="00457148">
              <w:t>Мониторинг поведения подростков, находящихся под опекой на предмет принадлежности к неформальным общественным движениям.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Pr="00457148" w:rsidRDefault="00896F1B" w:rsidP="00C963C7">
            <w:pPr>
              <w:pStyle w:val="a7"/>
              <w:jc w:val="center"/>
            </w:pPr>
            <w:r w:rsidRPr="00457148"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Pr="00457148" w:rsidRDefault="00896F1B" w:rsidP="00697BB2">
            <w:pPr>
              <w:pStyle w:val="a7"/>
              <w:jc w:val="center"/>
            </w:pPr>
            <w:r w:rsidRPr="00457148">
              <w:t>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Pr="00457148" w:rsidRDefault="00896F1B" w:rsidP="008C3690">
            <w:pPr>
              <w:pStyle w:val="a7"/>
              <w:jc w:val="center"/>
            </w:pPr>
            <w:r w:rsidRPr="00457148"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F1B" w:rsidRPr="00457148" w:rsidRDefault="00896F1B" w:rsidP="00C963C7">
            <w:pPr>
              <w:pStyle w:val="a7"/>
              <w:jc w:val="center"/>
            </w:pPr>
            <w:r w:rsidRPr="00457148">
              <w:t>б/ф</w:t>
            </w:r>
          </w:p>
        </w:tc>
      </w:tr>
      <w:tr w:rsidR="005D100F" w:rsidRPr="00457148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Pr="00457148" w:rsidRDefault="005D100F" w:rsidP="0058521F">
            <w:pPr>
              <w:pStyle w:val="a7"/>
              <w:jc w:val="center"/>
            </w:pPr>
            <w:r w:rsidRPr="00457148">
              <w:t>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Pr="00457148" w:rsidRDefault="005D100F" w:rsidP="0058521F">
            <w:pPr>
              <w:pStyle w:val="a7"/>
              <w:ind w:left="165" w:right="176"/>
              <w:jc w:val="both"/>
            </w:pPr>
            <w:r w:rsidRPr="00457148">
              <w:t>Публикация в муниципальных печатных изданиях и размещение на сайте МО тематических информационных материалов, направленных на профилактику правонарушений, табакокурения и наркомании.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Pr="00457148" w:rsidRDefault="005D100F" w:rsidP="00C963C7">
            <w:pPr>
              <w:pStyle w:val="a7"/>
              <w:jc w:val="center"/>
            </w:pPr>
            <w:r w:rsidRPr="00457148">
              <w:t>чел.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Pr="00457148" w:rsidRDefault="005D100F" w:rsidP="00697BB2">
            <w:pPr>
              <w:pStyle w:val="a7"/>
              <w:jc w:val="center"/>
            </w:pPr>
            <w:r w:rsidRPr="00457148">
              <w:t>10000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Pr="00457148" w:rsidRDefault="005D100F" w:rsidP="008C3690">
            <w:pPr>
              <w:pStyle w:val="a7"/>
              <w:jc w:val="center"/>
            </w:pPr>
            <w:r w:rsidRPr="00457148">
              <w:t>Ежеквартально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00F" w:rsidRPr="00457148" w:rsidRDefault="005D100F" w:rsidP="00C963C7">
            <w:pPr>
              <w:pStyle w:val="a7"/>
              <w:jc w:val="center"/>
            </w:pPr>
            <w:r w:rsidRPr="00457148">
              <w:t>ВПТФ</w:t>
            </w:r>
          </w:p>
        </w:tc>
      </w:tr>
      <w:tr w:rsidR="001D38A1" w:rsidRPr="00457148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8A1" w:rsidRPr="00457148" w:rsidRDefault="001D38A1" w:rsidP="001D38A1">
            <w:pPr>
              <w:pStyle w:val="a7"/>
              <w:jc w:val="center"/>
            </w:pPr>
            <w:r w:rsidRPr="00457148"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8A1" w:rsidRPr="00457148" w:rsidRDefault="001D38A1" w:rsidP="001D38A1">
            <w:pPr>
              <w:pStyle w:val="a7"/>
              <w:ind w:left="165" w:right="176"/>
              <w:jc w:val="both"/>
            </w:pPr>
            <w:r w:rsidRPr="00457148">
              <w:t>Часть интерактивной программы «Школа безопасности», посвященная профилактике наркозависимости и табакокурения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8A1" w:rsidRPr="00457148" w:rsidRDefault="001D38A1" w:rsidP="001D38A1">
            <w:pPr>
              <w:pStyle w:val="a7"/>
              <w:spacing w:line="276" w:lineRule="auto"/>
              <w:jc w:val="center"/>
              <w:rPr>
                <w:color w:val="auto"/>
              </w:rPr>
            </w:pPr>
            <w:r w:rsidRPr="00457148">
              <w:t>Усл.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8A1" w:rsidRPr="00457148" w:rsidRDefault="001D38A1" w:rsidP="001D38A1">
            <w:pPr>
              <w:pStyle w:val="a7"/>
              <w:spacing w:line="276" w:lineRule="auto"/>
              <w:jc w:val="center"/>
            </w:pPr>
            <w:r w:rsidRPr="00457148"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8A1" w:rsidRPr="00457148" w:rsidRDefault="001D38A1" w:rsidP="001D38A1">
            <w:pPr>
              <w:pStyle w:val="a7"/>
              <w:spacing w:line="276" w:lineRule="auto"/>
              <w:jc w:val="center"/>
            </w:pPr>
            <w:r w:rsidRPr="00457148">
              <w:t>3</w:t>
            </w:r>
            <w:r w:rsidR="00B43B0E" w:rsidRPr="00457148">
              <w:t>-4</w:t>
            </w:r>
            <w:r w:rsidRPr="00457148">
              <w:t xml:space="preserve"> кварталы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8A1" w:rsidRPr="00457148" w:rsidRDefault="001D38A1" w:rsidP="001D38A1">
            <w:pPr>
              <w:pStyle w:val="a7"/>
              <w:spacing w:line="276" w:lineRule="auto"/>
              <w:jc w:val="center"/>
            </w:pPr>
            <w:r w:rsidRPr="00457148">
              <w:t>60,0</w:t>
            </w:r>
          </w:p>
        </w:tc>
      </w:tr>
      <w:tr w:rsidR="001D38A1" w:rsidRPr="00457148" w:rsidTr="006665FA">
        <w:trPr>
          <w:trHeight w:val="25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8A1" w:rsidRPr="00457148" w:rsidRDefault="001D38A1" w:rsidP="001D38A1">
            <w:pPr>
              <w:pStyle w:val="a7"/>
              <w:jc w:val="center"/>
            </w:pPr>
            <w:r w:rsidRPr="00457148">
              <w:t>8.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8A1" w:rsidRPr="00457148" w:rsidRDefault="006665FA" w:rsidP="001D38A1">
            <w:pPr>
              <w:pStyle w:val="a7"/>
              <w:spacing w:line="276" w:lineRule="auto"/>
              <w:ind w:left="165" w:right="176"/>
              <w:jc w:val="both"/>
              <w:rPr>
                <w:color w:val="auto"/>
              </w:rPr>
            </w:pPr>
            <w:r>
              <w:t xml:space="preserve">Разработка, </w:t>
            </w:r>
            <w:r w:rsidR="001D38A1" w:rsidRPr="00457148">
              <w:t>печать</w:t>
            </w:r>
            <w:r>
              <w:t>, распространение</w:t>
            </w:r>
            <w:r w:rsidR="001D38A1" w:rsidRPr="00457148">
              <w:t xml:space="preserve"> буклетов профилактической направленности</w:t>
            </w:r>
            <w:r>
              <w:t xml:space="preserve"> в рамках части </w:t>
            </w:r>
            <w:r w:rsidRPr="006665FA">
              <w:t>интерактивной программы «Школа безопасности», посвященная профилактике наркозависимости и табакокурения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8A1" w:rsidRPr="00457148" w:rsidRDefault="001D38A1" w:rsidP="001D38A1">
            <w:pPr>
              <w:pStyle w:val="a7"/>
              <w:spacing w:line="276" w:lineRule="auto"/>
              <w:jc w:val="center"/>
            </w:pPr>
            <w:r w:rsidRPr="00457148">
              <w:t>экз.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8A1" w:rsidRPr="00457148" w:rsidRDefault="001D38A1" w:rsidP="001D38A1">
            <w:pPr>
              <w:pStyle w:val="a7"/>
              <w:spacing w:line="276" w:lineRule="auto"/>
              <w:jc w:val="center"/>
            </w:pPr>
            <w:r w:rsidRPr="00457148"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8A1" w:rsidRPr="00457148" w:rsidRDefault="001D38A1" w:rsidP="001D38A1">
            <w:pPr>
              <w:pStyle w:val="a7"/>
              <w:spacing w:line="276" w:lineRule="auto"/>
              <w:jc w:val="center"/>
            </w:pPr>
            <w:r w:rsidRPr="00457148">
              <w:t>1-4 кварталы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8A1" w:rsidRPr="00457148" w:rsidRDefault="001D38A1" w:rsidP="001D38A1">
            <w:pPr>
              <w:pStyle w:val="a7"/>
              <w:spacing w:line="276" w:lineRule="auto"/>
              <w:jc w:val="center"/>
            </w:pPr>
            <w:r w:rsidRPr="00457148">
              <w:t>15,0</w:t>
            </w:r>
          </w:p>
        </w:tc>
      </w:tr>
      <w:tr w:rsidR="005D100F" w:rsidRPr="00457148" w:rsidTr="008C3690">
        <w:trPr>
          <w:trHeight w:hRule="exact" w:val="435"/>
          <w:jc w:val="center"/>
        </w:trPr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Pr="00457148" w:rsidRDefault="005D100F" w:rsidP="008C3690">
            <w:pPr>
              <w:pStyle w:val="a7"/>
              <w:ind w:firstLine="123"/>
            </w:pPr>
            <w:r w:rsidRPr="00457148">
              <w:rPr>
                <w:b/>
                <w:bCs/>
              </w:rPr>
              <w:t>ИТОГО ПО ПРОГРАММЕ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00F" w:rsidRPr="00457148" w:rsidRDefault="00040DA5" w:rsidP="008C3690">
            <w:pPr>
              <w:pStyle w:val="a7"/>
              <w:jc w:val="center"/>
            </w:pPr>
            <w:r w:rsidRPr="00457148">
              <w:rPr>
                <w:b/>
                <w:bCs/>
              </w:rPr>
              <w:t>75,0</w:t>
            </w:r>
          </w:p>
        </w:tc>
      </w:tr>
    </w:tbl>
    <w:p w:rsidR="005D100F" w:rsidRPr="00457148" w:rsidRDefault="005D100F" w:rsidP="005D100F">
      <w:pPr>
        <w:pStyle w:val="a9"/>
        <w:spacing w:line="240" w:lineRule="auto"/>
        <w:jc w:val="left"/>
        <w:rPr>
          <w:sz w:val="24"/>
          <w:szCs w:val="24"/>
          <w:u w:val="single"/>
        </w:rPr>
      </w:pPr>
      <w:r w:rsidRPr="00457148">
        <w:rPr>
          <w:sz w:val="24"/>
          <w:szCs w:val="24"/>
          <w:u w:val="single"/>
        </w:rPr>
        <w:t>Применяемые сокращения:</w:t>
      </w:r>
    </w:p>
    <w:p w:rsidR="005D100F" w:rsidRPr="00457148" w:rsidRDefault="005D100F" w:rsidP="00B22955">
      <w:pPr>
        <w:pStyle w:val="20"/>
        <w:tabs>
          <w:tab w:val="left" w:pos="365"/>
        </w:tabs>
        <w:spacing w:line="240" w:lineRule="auto"/>
        <w:ind w:left="360"/>
        <w:rPr>
          <w:sz w:val="24"/>
          <w:szCs w:val="24"/>
        </w:rPr>
      </w:pPr>
      <w:r w:rsidRPr="00457148">
        <w:rPr>
          <w:sz w:val="24"/>
          <w:szCs w:val="24"/>
        </w:rPr>
        <w:t>МС Муниципальный Совет</w:t>
      </w:r>
    </w:p>
    <w:p w:rsidR="005D100F" w:rsidRPr="00457148" w:rsidRDefault="005D100F" w:rsidP="00B22955">
      <w:pPr>
        <w:pStyle w:val="20"/>
        <w:tabs>
          <w:tab w:val="left" w:pos="365"/>
        </w:tabs>
        <w:spacing w:line="240" w:lineRule="auto"/>
        <w:ind w:left="360"/>
        <w:rPr>
          <w:sz w:val="24"/>
          <w:szCs w:val="24"/>
        </w:rPr>
      </w:pPr>
      <w:r w:rsidRPr="00457148">
        <w:rPr>
          <w:sz w:val="24"/>
          <w:szCs w:val="24"/>
        </w:rPr>
        <w:t xml:space="preserve">МА - Местная </w:t>
      </w:r>
      <w:r w:rsidR="001369EC" w:rsidRPr="00457148">
        <w:rPr>
          <w:sz w:val="24"/>
          <w:szCs w:val="24"/>
        </w:rPr>
        <w:t>а</w:t>
      </w:r>
      <w:r w:rsidRPr="00457148">
        <w:rPr>
          <w:sz w:val="24"/>
          <w:szCs w:val="24"/>
        </w:rPr>
        <w:t>дминистрация</w:t>
      </w:r>
    </w:p>
    <w:p w:rsidR="005D100F" w:rsidRPr="00457148" w:rsidRDefault="005D100F" w:rsidP="00B22955">
      <w:pPr>
        <w:pStyle w:val="20"/>
        <w:tabs>
          <w:tab w:val="left" w:pos="365"/>
        </w:tabs>
        <w:spacing w:line="240" w:lineRule="auto"/>
        <w:ind w:left="360"/>
        <w:rPr>
          <w:sz w:val="24"/>
          <w:szCs w:val="24"/>
        </w:rPr>
      </w:pPr>
      <w:r w:rsidRPr="00457148">
        <w:rPr>
          <w:sz w:val="24"/>
          <w:szCs w:val="24"/>
        </w:rPr>
        <w:t>МО - муниципальный округ</w:t>
      </w:r>
    </w:p>
    <w:p w:rsidR="005D100F" w:rsidRPr="00457148" w:rsidRDefault="005D100F" w:rsidP="00B22955">
      <w:pPr>
        <w:pStyle w:val="20"/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 w:rsidRPr="00457148">
        <w:rPr>
          <w:sz w:val="24"/>
          <w:szCs w:val="24"/>
        </w:rPr>
        <w:t>В</w:t>
      </w:r>
      <w:r w:rsidR="00031FD0" w:rsidRPr="00457148">
        <w:rPr>
          <w:sz w:val="24"/>
          <w:szCs w:val="24"/>
        </w:rPr>
        <w:t>ПТ</w:t>
      </w:r>
      <w:r w:rsidRPr="00457148">
        <w:rPr>
          <w:sz w:val="24"/>
          <w:szCs w:val="24"/>
        </w:rPr>
        <w:t>Ф - в пределах текущего финансирования</w:t>
      </w:r>
    </w:p>
    <w:p w:rsidR="005D100F" w:rsidRPr="00457148" w:rsidRDefault="005D100F" w:rsidP="00B22955">
      <w:pPr>
        <w:pStyle w:val="20"/>
        <w:tabs>
          <w:tab w:val="left" w:pos="355"/>
        </w:tabs>
        <w:spacing w:line="240" w:lineRule="auto"/>
        <w:ind w:left="360"/>
        <w:rPr>
          <w:sz w:val="24"/>
          <w:szCs w:val="24"/>
        </w:rPr>
      </w:pPr>
      <w:r w:rsidRPr="00457148">
        <w:rPr>
          <w:sz w:val="24"/>
          <w:szCs w:val="24"/>
        </w:rPr>
        <w:t>АНК - антинаркотическая комиссия</w:t>
      </w:r>
    </w:p>
    <w:p w:rsidR="005D100F" w:rsidRPr="00457148" w:rsidRDefault="005D100F" w:rsidP="00B22955">
      <w:pPr>
        <w:pStyle w:val="20"/>
        <w:tabs>
          <w:tab w:val="left" w:pos="350"/>
        </w:tabs>
        <w:spacing w:line="259" w:lineRule="auto"/>
        <w:ind w:left="360"/>
        <w:rPr>
          <w:sz w:val="24"/>
          <w:szCs w:val="24"/>
        </w:rPr>
      </w:pPr>
      <w:r w:rsidRPr="00457148">
        <w:rPr>
          <w:sz w:val="24"/>
          <w:szCs w:val="24"/>
        </w:rPr>
        <w:lastRenderedPageBreak/>
        <w:t>СМИ - средства массовой информации;</w:t>
      </w:r>
    </w:p>
    <w:p w:rsidR="005D100F" w:rsidRPr="00457148" w:rsidRDefault="005D100F" w:rsidP="00B22955">
      <w:pPr>
        <w:pStyle w:val="20"/>
        <w:tabs>
          <w:tab w:val="left" w:pos="355"/>
        </w:tabs>
        <w:spacing w:line="259" w:lineRule="auto"/>
        <w:ind w:left="360"/>
        <w:rPr>
          <w:sz w:val="24"/>
          <w:szCs w:val="24"/>
        </w:rPr>
      </w:pPr>
      <w:r w:rsidRPr="00457148">
        <w:rPr>
          <w:sz w:val="24"/>
          <w:szCs w:val="24"/>
        </w:rPr>
        <w:t>ООиП - отдел опеки и попечительства</w:t>
      </w:r>
    </w:p>
    <w:p w:rsidR="005D100F" w:rsidRPr="00457148" w:rsidRDefault="005D100F" w:rsidP="00B22955">
      <w:pPr>
        <w:pStyle w:val="20"/>
        <w:tabs>
          <w:tab w:val="left" w:pos="355"/>
        </w:tabs>
        <w:spacing w:line="259" w:lineRule="auto"/>
        <w:ind w:left="360"/>
        <w:rPr>
          <w:sz w:val="24"/>
          <w:szCs w:val="24"/>
        </w:rPr>
      </w:pPr>
      <w:r w:rsidRPr="00457148">
        <w:rPr>
          <w:sz w:val="24"/>
          <w:szCs w:val="24"/>
        </w:rPr>
        <w:t>б/ф - без финансирования</w:t>
      </w:r>
    </w:p>
    <w:p w:rsidR="005D100F" w:rsidRPr="00457148" w:rsidRDefault="005D100F" w:rsidP="00B22955">
      <w:pPr>
        <w:pStyle w:val="20"/>
        <w:tabs>
          <w:tab w:val="left" w:pos="365"/>
        </w:tabs>
        <w:spacing w:line="259" w:lineRule="auto"/>
        <w:ind w:left="360"/>
        <w:rPr>
          <w:sz w:val="24"/>
          <w:szCs w:val="24"/>
        </w:rPr>
      </w:pPr>
      <w:r w:rsidRPr="00457148">
        <w:rPr>
          <w:sz w:val="24"/>
          <w:szCs w:val="24"/>
        </w:rPr>
        <w:t>КДН - комиссия по делам несовершеннолетних и защите их прав</w:t>
      </w:r>
    </w:p>
    <w:p w:rsidR="00E92BE4" w:rsidRPr="00457148" w:rsidRDefault="00E92BE4">
      <w:pPr>
        <w:spacing w:line="1" w:lineRule="exact"/>
        <w:rPr>
          <w:rFonts w:ascii="Times New Roman" w:hAnsi="Times New Roman" w:cs="Times New Roman"/>
        </w:rPr>
      </w:pPr>
    </w:p>
    <w:p w:rsidR="008C3690" w:rsidRPr="00457148" w:rsidRDefault="008C3690">
      <w:pPr>
        <w:pStyle w:val="a9"/>
        <w:spacing w:line="269" w:lineRule="auto"/>
        <w:rPr>
          <w:sz w:val="24"/>
          <w:szCs w:val="24"/>
        </w:rPr>
      </w:pPr>
    </w:p>
    <w:p w:rsidR="00DF644B" w:rsidRPr="00457148" w:rsidRDefault="00DF644B">
      <w:pPr>
        <w:pStyle w:val="a9"/>
        <w:spacing w:line="269" w:lineRule="auto"/>
        <w:rPr>
          <w:sz w:val="24"/>
          <w:szCs w:val="24"/>
        </w:rPr>
      </w:pPr>
    </w:p>
    <w:p w:rsidR="00E92BE4" w:rsidRPr="00457148" w:rsidRDefault="000B78D6">
      <w:pPr>
        <w:pStyle w:val="a9"/>
        <w:spacing w:line="269" w:lineRule="auto"/>
        <w:rPr>
          <w:sz w:val="24"/>
          <w:szCs w:val="24"/>
        </w:rPr>
      </w:pPr>
      <w:r w:rsidRPr="00457148">
        <w:rPr>
          <w:sz w:val="24"/>
          <w:szCs w:val="24"/>
        </w:rPr>
        <w:t>РАСЧЕТ-ОБОСНОВАНИЕНЕОБХОДИМО</w:t>
      </w:r>
      <w:r w:rsidR="00EF6F31" w:rsidRPr="00457148">
        <w:rPr>
          <w:sz w:val="24"/>
          <w:szCs w:val="24"/>
        </w:rPr>
        <w:t>ГО ОБЪЕМА ФИНАНСИРОВАНИЯ НА 2023</w:t>
      </w:r>
      <w:r w:rsidRPr="00457148">
        <w:rPr>
          <w:sz w:val="24"/>
          <w:szCs w:val="24"/>
        </w:rPr>
        <w:t xml:space="preserve"> ГОД</w:t>
      </w:r>
    </w:p>
    <w:p w:rsidR="009E1F75" w:rsidRPr="00457148" w:rsidRDefault="009E1F75">
      <w:pPr>
        <w:pStyle w:val="a9"/>
        <w:spacing w:line="269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3398"/>
        <w:gridCol w:w="2539"/>
        <w:gridCol w:w="3274"/>
      </w:tblGrid>
      <w:tr w:rsidR="00E92BE4" w:rsidRPr="00457148">
        <w:trPr>
          <w:trHeight w:hRule="exact" w:val="171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>
            <w:pPr>
              <w:pStyle w:val="a7"/>
              <w:jc w:val="center"/>
            </w:pPr>
            <w:r w:rsidRPr="00457148">
              <w:t>№ п/п программы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>
            <w:pPr>
              <w:pStyle w:val="a7"/>
              <w:ind w:firstLine="240"/>
            </w:pPr>
            <w:r w:rsidRPr="00457148">
              <w:t>Наименование мероприятий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>
            <w:pPr>
              <w:pStyle w:val="a7"/>
              <w:jc w:val="center"/>
            </w:pPr>
            <w:r w:rsidRPr="00457148">
              <w:t>Необходимый объем финансирования (тыс. 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>
            <w:pPr>
              <w:pStyle w:val="a7"/>
              <w:jc w:val="center"/>
            </w:pPr>
            <w:r w:rsidRPr="00457148">
              <w:t>Расчет - обоснование необходимого объема финансирования (тыс.руб.)</w:t>
            </w:r>
          </w:p>
        </w:tc>
      </w:tr>
      <w:tr w:rsidR="00040DA5" w:rsidRPr="00457148" w:rsidTr="006665FA">
        <w:trPr>
          <w:trHeight w:hRule="exact" w:val="192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DA5" w:rsidRPr="00457148" w:rsidRDefault="00040DA5" w:rsidP="003C5DE7">
            <w:pPr>
              <w:pStyle w:val="a7"/>
              <w:jc w:val="center"/>
            </w:pPr>
            <w:r w:rsidRPr="00457148"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DA5" w:rsidRPr="00457148" w:rsidRDefault="001D38A1" w:rsidP="003C5DE7">
            <w:pPr>
              <w:pStyle w:val="a7"/>
              <w:ind w:left="165" w:right="176"/>
              <w:jc w:val="both"/>
            </w:pPr>
            <w:r w:rsidRPr="00457148">
              <w:t>Часть интерактивной программы «Школа безопасности», посвященная профилактике наркозависимости и табакокурения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DA5" w:rsidRPr="00457148" w:rsidRDefault="001D38A1" w:rsidP="0058521F">
            <w:pPr>
              <w:pStyle w:val="a7"/>
              <w:jc w:val="center"/>
            </w:pPr>
            <w:r w:rsidRPr="00457148">
              <w:t>60</w:t>
            </w:r>
            <w:r w:rsidR="00040DA5" w:rsidRPr="00457148">
              <w:t>,0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A5" w:rsidRPr="00457148" w:rsidRDefault="00C57118" w:rsidP="00040DA5">
            <w:pPr>
              <w:pStyle w:val="a7"/>
              <w:ind w:left="107" w:right="170"/>
              <w:jc w:val="both"/>
            </w:pPr>
            <w:r w:rsidRPr="00457148">
              <w:t>Услуги по организации работы станции «Гигантская игра-бродилка» 1 х 60,0 = 60,0</w:t>
            </w:r>
          </w:p>
        </w:tc>
      </w:tr>
      <w:tr w:rsidR="00E92BE4" w:rsidRPr="00457148" w:rsidTr="006665FA">
        <w:trPr>
          <w:trHeight w:hRule="exact" w:val="240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BE4" w:rsidRPr="00457148" w:rsidRDefault="005D100F" w:rsidP="0058521F">
            <w:pPr>
              <w:pStyle w:val="a7"/>
              <w:jc w:val="center"/>
            </w:pPr>
            <w:r w:rsidRPr="00457148">
              <w:t>8</w:t>
            </w:r>
            <w:r w:rsidR="000B78D6" w:rsidRPr="00457148"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BE4" w:rsidRPr="00457148" w:rsidRDefault="001D38A1" w:rsidP="00EB15CE">
            <w:pPr>
              <w:pStyle w:val="a7"/>
              <w:ind w:left="90" w:right="169"/>
              <w:jc w:val="both"/>
            </w:pPr>
            <w:r w:rsidRPr="00457148">
              <w:t>Разработка и печать буклетов профилактической направленности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BE4" w:rsidRPr="00457148" w:rsidRDefault="001D38A1" w:rsidP="00DB7039">
            <w:pPr>
              <w:pStyle w:val="a7"/>
              <w:spacing w:before="260"/>
              <w:jc w:val="center"/>
            </w:pPr>
            <w:r w:rsidRPr="00457148">
              <w:t>15</w:t>
            </w:r>
            <w:r w:rsidR="008E2A30" w:rsidRPr="00457148">
              <w:t>,0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Pr="00457148" w:rsidRDefault="000B78D6" w:rsidP="00EB15CE">
            <w:pPr>
              <w:pStyle w:val="a7"/>
              <w:ind w:left="107" w:right="170"/>
              <w:jc w:val="both"/>
            </w:pPr>
            <w:r w:rsidRPr="00457148">
              <w:t xml:space="preserve">Оказание услуг по предпечатной подготовке и </w:t>
            </w:r>
            <w:r w:rsidR="00467F8B" w:rsidRPr="00457148">
              <w:t>изданию</w:t>
            </w:r>
            <w:r w:rsidRPr="00457148">
              <w:t xml:space="preserve"> </w:t>
            </w:r>
            <w:r w:rsidR="00467F8B" w:rsidRPr="00457148">
              <w:t>информационных</w:t>
            </w:r>
            <w:r w:rsidRPr="00457148">
              <w:t xml:space="preserve"> материалов по профилактике правонарушений, табакокурения и наркомании.</w:t>
            </w:r>
          </w:p>
          <w:p w:rsidR="00E92BE4" w:rsidRPr="00457148" w:rsidRDefault="008E2A30" w:rsidP="008E2A30">
            <w:pPr>
              <w:pStyle w:val="a7"/>
              <w:ind w:left="107" w:right="170"/>
              <w:jc w:val="both"/>
            </w:pPr>
            <w:r w:rsidRPr="00457148">
              <w:t>500</w:t>
            </w:r>
            <w:r w:rsidR="000B78D6" w:rsidRPr="00457148">
              <w:t xml:space="preserve"> экз. х </w:t>
            </w:r>
            <w:r w:rsidRPr="00457148">
              <w:t>0,0</w:t>
            </w:r>
            <w:r w:rsidR="00B43B0E" w:rsidRPr="00457148">
              <w:t>3</w:t>
            </w:r>
            <w:r w:rsidR="000B78D6" w:rsidRPr="00457148">
              <w:t xml:space="preserve"> = </w:t>
            </w:r>
            <w:r w:rsidR="00B43B0E" w:rsidRPr="00457148">
              <w:t>15</w:t>
            </w:r>
            <w:r w:rsidRPr="00457148">
              <w:t>,0</w:t>
            </w:r>
          </w:p>
        </w:tc>
      </w:tr>
    </w:tbl>
    <w:p w:rsidR="00E92BE4" w:rsidRPr="00457148" w:rsidRDefault="00E92BE4">
      <w:pPr>
        <w:spacing w:line="1" w:lineRule="exact"/>
        <w:rPr>
          <w:rFonts w:ascii="Times New Roman" w:hAnsi="Times New Roman" w:cs="Times New Roman"/>
        </w:rPr>
      </w:pPr>
    </w:p>
    <w:p w:rsidR="008C3690" w:rsidRPr="00457148" w:rsidRDefault="008C3690">
      <w:pPr>
        <w:spacing w:line="1" w:lineRule="exact"/>
        <w:rPr>
          <w:rFonts w:ascii="Times New Roman" w:hAnsi="Times New Roman" w:cs="Times New Roman"/>
        </w:rPr>
      </w:pPr>
    </w:p>
    <w:p w:rsidR="00E92BE4" w:rsidRPr="00457148" w:rsidRDefault="00E92BE4">
      <w:pPr>
        <w:spacing w:after="119" w:line="1" w:lineRule="exact"/>
        <w:rPr>
          <w:rFonts w:ascii="Times New Roman" w:hAnsi="Times New Roman" w:cs="Times New Roman"/>
        </w:rPr>
      </w:pPr>
    </w:p>
    <w:p w:rsidR="00E92BE4" w:rsidRPr="00457148" w:rsidRDefault="00E92BE4">
      <w:pPr>
        <w:spacing w:line="1" w:lineRule="exact"/>
        <w:rPr>
          <w:rFonts w:ascii="Times New Roman" w:hAnsi="Times New Roman" w:cs="Times New Roman"/>
        </w:rPr>
      </w:pPr>
    </w:p>
    <w:p w:rsidR="008E2A30" w:rsidRPr="00457148" w:rsidRDefault="008E2A30" w:rsidP="00EF6F31">
      <w:pPr>
        <w:pStyle w:val="a9"/>
        <w:spacing w:line="269" w:lineRule="auto"/>
        <w:rPr>
          <w:sz w:val="24"/>
          <w:szCs w:val="24"/>
        </w:rPr>
      </w:pPr>
    </w:p>
    <w:p w:rsidR="00EF6F31" w:rsidRPr="00457148" w:rsidRDefault="00EF6F31" w:rsidP="00EF6F31">
      <w:pPr>
        <w:pStyle w:val="a9"/>
        <w:spacing w:line="269" w:lineRule="auto"/>
        <w:rPr>
          <w:sz w:val="24"/>
          <w:szCs w:val="24"/>
        </w:rPr>
      </w:pPr>
      <w:r w:rsidRPr="00457148">
        <w:rPr>
          <w:sz w:val="24"/>
          <w:szCs w:val="24"/>
        </w:rPr>
        <w:t>РАСЧЕТ-ОБОСНОВАНИЕНЕОБХОДИМОГО ОБЪЕМА ФИНАНСИРОВАНИЯ НА 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3398"/>
        <w:gridCol w:w="2539"/>
        <w:gridCol w:w="3274"/>
      </w:tblGrid>
      <w:tr w:rsidR="00EF6F31" w:rsidRPr="00457148" w:rsidTr="00457148">
        <w:trPr>
          <w:trHeight w:hRule="exact" w:val="1415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F31" w:rsidRPr="00457148" w:rsidRDefault="00EF6F31" w:rsidP="004E071C">
            <w:pPr>
              <w:pStyle w:val="a7"/>
              <w:jc w:val="center"/>
            </w:pPr>
            <w:r w:rsidRPr="00457148">
              <w:t>№ п/п программы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F31" w:rsidRPr="00457148" w:rsidRDefault="00EF6F31" w:rsidP="004E071C">
            <w:pPr>
              <w:pStyle w:val="a7"/>
              <w:ind w:firstLine="240"/>
            </w:pPr>
            <w:r w:rsidRPr="00457148">
              <w:t>Наименование мероприятий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F31" w:rsidRPr="00457148" w:rsidRDefault="00EF6F31" w:rsidP="004E071C">
            <w:pPr>
              <w:pStyle w:val="a7"/>
              <w:jc w:val="center"/>
            </w:pPr>
            <w:r w:rsidRPr="00457148">
              <w:t>Необходимый объем финансирования (тыс. 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F31" w:rsidRPr="00457148" w:rsidRDefault="00EF6F31" w:rsidP="004E071C">
            <w:pPr>
              <w:pStyle w:val="a7"/>
              <w:jc w:val="center"/>
            </w:pPr>
            <w:r w:rsidRPr="00457148">
              <w:t>Расчет - обоснование необходимого объема финансирования (тыс.руб.)</w:t>
            </w:r>
          </w:p>
        </w:tc>
      </w:tr>
      <w:tr w:rsidR="008E2A30" w:rsidRPr="00457148" w:rsidTr="008E2A30">
        <w:trPr>
          <w:trHeight w:hRule="exact" w:val="340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jc w:val="center"/>
              <w:rPr>
                <w:highlight w:val="cyan"/>
              </w:rPr>
            </w:pPr>
            <w:r w:rsidRPr="00457148"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ind w:left="165" w:right="176"/>
              <w:jc w:val="both"/>
            </w:pPr>
            <w:r w:rsidRPr="00457148">
              <w:t>Тренинг «Умей противостоять зависимости!»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jc w:val="center"/>
            </w:pPr>
            <w:r w:rsidRPr="00457148">
              <w:t>45,0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ind w:left="107" w:right="170"/>
              <w:jc w:val="both"/>
            </w:pPr>
            <w:r w:rsidRPr="00457148">
              <w:t>Занятие проходит в виде психологической игры с серией экспериментов, демонстрирующих, что человек всегда слабее зависимости, в результате игры участники учатся, как  противостоять уговорам подстреактелей и учатся говорить нет наркотикам</w:t>
            </w:r>
          </w:p>
          <w:p w:rsidR="008E2A30" w:rsidRPr="00457148" w:rsidRDefault="008E2A30" w:rsidP="003C5DE7">
            <w:pPr>
              <w:pStyle w:val="a7"/>
              <w:ind w:left="107" w:right="170"/>
              <w:jc w:val="both"/>
            </w:pPr>
            <w:r w:rsidRPr="00457148">
              <w:t>6 час. х 7,5= 45,0</w:t>
            </w:r>
          </w:p>
        </w:tc>
      </w:tr>
      <w:tr w:rsidR="008E2A30" w:rsidRPr="00457148" w:rsidTr="00C37219">
        <w:trPr>
          <w:trHeight w:hRule="exact" w:val="22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A30" w:rsidRPr="00457148" w:rsidRDefault="008E2A30" w:rsidP="003C5DE7">
            <w:pPr>
              <w:pStyle w:val="a7"/>
              <w:jc w:val="center"/>
              <w:rPr>
                <w:highlight w:val="cyan"/>
              </w:rPr>
            </w:pPr>
            <w:r w:rsidRPr="00457148">
              <w:lastRenderedPageBreak/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ind w:left="90" w:right="169"/>
              <w:jc w:val="both"/>
            </w:pPr>
            <w:r w:rsidRPr="00457148">
              <w:t>Изготовление и выпуск информационных материалов по профилактике правонарушений, табакокурения и наркомании.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A30" w:rsidRPr="00457148" w:rsidRDefault="001260B7" w:rsidP="003C5DE7">
            <w:pPr>
              <w:pStyle w:val="a7"/>
              <w:spacing w:before="260"/>
              <w:jc w:val="center"/>
            </w:pPr>
            <w:r w:rsidRPr="00457148">
              <w:t>30,78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ind w:left="107" w:right="170"/>
              <w:jc w:val="both"/>
            </w:pPr>
            <w:r w:rsidRPr="00457148">
              <w:t>Оказание услуг по предпечатной подготовке и изданию информационных материалов по профилактике правонарушений, табакокурения и</w:t>
            </w:r>
            <w:r w:rsidR="00B22955">
              <w:t xml:space="preserve"> </w:t>
            </w:r>
            <w:r w:rsidRPr="00457148">
              <w:t>наркомании.</w:t>
            </w:r>
          </w:p>
          <w:p w:rsidR="008E2A30" w:rsidRPr="00457148" w:rsidRDefault="001260B7" w:rsidP="001260B7">
            <w:pPr>
              <w:pStyle w:val="a7"/>
              <w:ind w:left="107" w:right="170"/>
              <w:jc w:val="both"/>
            </w:pPr>
            <w:r w:rsidRPr="00457148">
              <w:t>500 экз. х 0,</w:t>
            </w:r>
            <w:r w:rsidR="00EB1434" w:rsidRPr="00457148">
              <w:t>06156</w:t>
            </w:r>
            <w:r w:rsidRPr="00457148">
              <w:t xml:space="preserve"> = 30,78</w:t>
            </w:r>
          </w:p>
        </w:tc>
      </w:tr>
    </w:tbl>
    <w:p w:rsidR="00457148" w:rsidRDefault="00457148" w:rsidP="00EF6F31">
      <w:pPr>
        <w:pStyle w:val="a9"/>
        <w:spacing w:line="269" w:lineRule="auto"/>
        <w:rPr>
          <w:sz w:val="24"/>
          <w:szCs w:val="24"/>
        </w:rPr>
      </w:pPr>
    </w:p>
    <w:p w:rsidR="00457148" w:rsidRDefault="00457148" w:rsidP="00EF6F31">
      <w:pPr>
        <w:pStyle w:val="a9"/>
        <w:spacing w:line="269" w:lineRule="auto"/>
        <w:rPr>
          <w:sz w:val="24"/>
          <w:szCs w:val="24"/>
        </w:rPr>
      </w:pPr>
    </w:p>
    <w:p w:rsidR="00EF6F31" w:rsidRPr="00457148" w:rsidRDefault="00EF6F31" w:rsidP="00EF6F31">
      <w:pPr>
        <w:pStyle w:val="a9"/>
        <w:spacing w:line="269" w:lineRule="auto"/>
        <w:rPr>
          <w:sz w:val="24"/>
          <w:szCs w:val="24"/>
        </w:rPr>
      </w:pPr>
      <w:r w:rsidRPr="00457148">
        <w:rPr>
          <w:sz w:val="24"/>
          <w:szCs w:val="24"/>
        </w:rPr>
        <w:t>РАСЧЕТ-ОБОСНОВАНИЕНЕОБХОДИМОГО ОБЪЕМА ФИНАНСИРОВАНИЯ НА 2025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3398"/>
        <w:gridCol w:w="2539"/>
        <w:gridCol w:w="3274"/>
      </w:tblGrid>
      <w:tr w:rsidR="00EF6F31" w:rsidRPr="00457148" w:rsidTr="004E071C">
        <w:trPr>
          <w:trHeight w:hRule="exact" w:val="171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F31" w:rsidRPr="00457148" w:rsidRDefault="00EF6F31" w:rsidP="004E071C">
            <w:pPr>
              <w:pStyle w:val="a7"/>
              <w:jc w:val="center"/>
            </w:pPr>
            <w:r w:rsidRPr="00457148">
              <w:t>№ п/п программы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F31" w:rsidRPr="00457148" w:rsidRDefault="00EF6F31" w:rsidP="004E071C">
            <w:pPr>
              <w:pStyle w:val="a7"/>
              <w:ind w:firstLine="240"/>
            </w:pPr>
            <w:r w:rsidRPr="00457148">
              <w:t>Наименование мероприятий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F31" w:rsidRPr="00457148" w:rsidRDefault="00EF6F31" w:rsidP="004E071C">
            <w:pPr>
              <w:pStyle w:val="a7"/>
              <w:jc w:val="center"/>
            </w:pPr>
            <w:r w:rsidRPr="00457148">
              <w:t>Необходимый объем финансирования (тыс. 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F31" w:rsidRPr="00457148" w:rsidRDefault="00EF6F31" w:rsidP="004E071C">
            <w:pPr>
              <w:pStyle w:val="a7"/>
              <w:jc w:val="center"/>
            </w:pPr>
            <w:r w:rsidRPr="00457148">
              <w:t>Расчет - обоснование необходимого объема финансирования (тыс.руб.)</w:t>
            </w:r>
          </w:p>
        </w:tc>
      </w:tr>
      <w:tr w:rsidR="008E2A30" w:rsidRPr="00457148" w:rsidTr="00457148">
        <w:trPr>
          <w:trHeight w:hRule="exact" w:val="308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jc w:val="center"/>
            </w:pPr>
            <w:r w:rsidRPr="00457148"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ind w:left="165" w:right="176"/>
              <w:jc w:val="both"/>
            </w:pPr>
            <w:r w:rsidRPr="00457148">
              <w:t>Тренинг «Умей противостоять зависимости!»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jc w:val="center"/>
            </w:pPr>
            <w:r w:rsidRPr="00457148">
              <w:t>45,0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ind w:left="107" w:right="170"/>
              <w:jc w:val="both"/>
            </w:pPr>
            <w:r w:rsidRPr="00457148">
              <w:t>Занятие проходит в виде психологической игры с серией экспериментов, демонстрирующих, что человек всегда слабее зависимости, в результате игры участники учатся, как противостоять уговорам подстрек</w:t>
            </w:r>
            <w:r w:rsidR="000716CE" w:rsidRPr="00457148">
              <w:t>а</w:t>
            </w:r>
            <w:r w:rsidRPr="00457148">
              <w:t>телей и учатся говорить нет наркотикам</w:t>
            </w:r>
          </w:p>
          <w:p w:rsidR="008E2A30" w:rsidRPr="00457148" w:rsidRDefault="008E2A30" w:rsidP="003C5DE7">
            <w:pPr>
              <w:pStyle w:val="a7"/>
              <w:ind w:left="107" w:right="170"/>
              <w:jc w:val="both"/>
            </w:pPr>
            <w:r w:rsidRPr="00457148">
              <w:t>6 час. х 7,5= 45,0</w:t>
            </w:r>
          </w:p>
        </w:tc>
      </w:tr>
      <w:tr w:rsidR="008E2A30" w:rsidRPr="00457148" w:rsidTr="003C5DE7">
        <w:trPr>
          <w:trHeight w:hRule="exact" w:val="22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jc w:val="center"/>
            </w:pPr>
            <w:r w:rsidRPr="00457148"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ind w:left="90" w:right="169"/>
              <w:jc w:val="both"/>
            </w:pPr>
            <w:r w:rsidRPr="00457148">
              <w:t>Изготовление и выпуск информационных материалов по профилактике правонарушений, табакокурения и наркомании.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A30" w:rsidRPr="00457148" w:rsidRDefault="00B85160" w:rsidP="003C5DE7">
            <w:pPr>
              <w:pStyle w:val="a7"/>
              <w:spacing w:before="260"/>
              <w:jc w:val="center"/>
            </w:pPr>
            <w:r w:rsidRPr="00457148">
              <w:t>31,56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A30" w:rsidRPr="00457148" w:rsidRDefault="008E2A30" w:rsidP="003C5DE7">
            <w:pPr>
              <w:pStyle w:val="a7"/>
              <w:ind w:left="107" w:right="170"/>
              <w:jc w:val="both"/>
            </w:pPr>
            <w:r w:rsidRPr="00457148">
              <w:t>Оказание услуг по предпечатной подготовке и изданию информационных материалов по профилактике правонарушений, табакокурения и наркомании.</w:t>
            </w:r>
          </w:p>
          <w:p w:rsidR="008E2A30" w:rsidRPr="00457148" w:rsidRDefault="008E2A30" w:rsidP="00B85160">
            <w:pPr>
              <w:pStyle w:val="a7"/>
              <w:ind w:left="107" w:right="170"/>
              <w:jc w:val="both"/>
            </w:pPr>
            <w:r w:rsidRPr="00457148">
              <w:t xml:space="preserve">500 экз. х </w:t>
            </w:r>
            <w:r w:rsidR="00B85160" w:rsidRPr="00457148">
              <w:t>0,</w:t>
            </w:r>
            <w:r w:rsidR="00EB1434" w:rsidRPr="00457148">
              <w:t>06312</w:t>
            </w:r>
            <w:r w:rsidRPr="00457148">
              <w:t xml:space="preserve"> = </w:t>
            </w:r>
            <w:r w:rsidR="00B85160" w:rsidRPr="00457148">
              <w:t>31,56</w:t>
            </w:r>
          </w:p>
        </w:tc>
      </w:tr>
    </w:tbl>
    <w:p w:rsidR="0005775C" w:rsidRDefault="0005775C" w:rsidP="00B22955">
      <w:pPr>
        <w:spacing w:after="280"/>
        <w:rPr>
          <w:rFonts w:ascii="Times New Roman" w:eastAsia="Times New Roman" w:hAnsi="Times New Roman" w:cs="Times New Roman"/>
          <w:color w:val="auto"/>
        </w:rPr>
      </w:pPr>
    </w:p>
    <w:p w:rsidR="00B22955" w:rsidRPr="00A5430F" w:rsidRDefault="00B22955" w:rsidP="00B22955">
      <w:pPr>
        <w:spacing w:after="280"/>
        <w:rPr>
          <w:rFonts w:ascii="Times New Roman" w:eastAsia="Times New Roman" w:hAnsi="Times New Roman" w:cs="Times New Roman"/>
          <w:color w:val="auto"/>
        </w:rPr>
      </w:pPr>
      <w:bookmarkStart w:id="10" w:name="_GoBack"/>
      <w:bookmarkEnd w:id="10"/>
      <w:r w:rsidRPr="00A5430F">
        <w:rPr>
          <w:rFonts w:ascii="Times New Roman" w:eastAsia="Times New Roman" w:hAnsi="Times New Roman" w:cs="Times New Roman"/>
          <w:color w:val="auto"/>
        </w:rPr>
        <w:t>СОГЛАСОВАНО:</w:t>
      </w:r>
    </w:p>
    <w:p w:rsidR="00B22955" w:rsidRPr="00A5430F" w:rsidRDefault="00B22955" w:rsidP="00B22955">
      <w:pPr>
        <w:spacing w:after="2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МА ВМО «Купчино»</w:t>
      </w:r>
      <w:r w:rsidRPr="00A5430F">
        <w:rPr>
          <w:rFonts w:ascii="Times New Roman" w:eastAsia="Times New Roman" w:hAnsi="Times New Roman" w:cs="Times New Roman"/>
          <w:color w:val="auto"/>
        </w:rPr>
        <w:t xml:space="preserve"> </w:t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     А.В. Голубев</w:t>
      </w:r>
    </w:p>
    <w:p w:rsidR="00B22955" w:rsidRDefault="00B22955" w:rsidP="00B22955">
      <w:pPr>
        <w:spacing w:after="280"/>
      </w:pPr>
      <w:r w:rsidRPr="00A5430F">
        <w:rPr>
          <w:rFonts w:ascii="Times New Roman" w:eastAsia="Times New Roman" w:hAnsi="Times New Roman" w:cs="Times New Roman"/>
          <w:color w:val="auto"/>
        </w:rPr>
        <w:t xml:space="preserve">Главный бухгалтер </w:t>
      </w:r>
      <w:r>
        <w:rPr>
          <w:rFonts w:ascii="Times New Roman" w:eastAsia="Times New Roman" w:hAnsi="Times New Roman" w:cs="Times New Roman"/>
          <w:color w:val="auto"/>
        </w:rPr>
        <w:t>МА ВМО «Купчино»</w:t>
      </w:r>
      <w:r w:rsidRPr="00A5430F">
        <w:rPr>
          <w:rFonts w:ascii="Times New Roman" w:eastAsia="Times New Roman" w:hAnsi="Times New Roman" w:cs="Times New Roman"/>
          <w:color w:val="auto"/>
        </w:rPr>
        <w:t xml:space="preserve"> </w:t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Л.М. Юнова</w:t>
      </w:r>
    </w:p>
    <w:p w:rsidR="00214E0B" w:rsidRPr="00457148" w:rsidRDefault="00214E0B" w:rsidP="00B22955">
      <w:pPr>
        <w:spacing w:after="260"/>
        <w:rPr>
          <w:rFonts w:ascii="Times New Roman" w:hAnsi="Times New Roman" w:cs="Times New Roman"/>
        </w:rPr>
      </w:pPr>
    </w:p>
    <w:sectPr w:rsidR="00214E0B" w:rsidRPr="00457148">
      <w:pgSz w:w="11900" w:h="16840"/>
      <w:pgMar w:top="621" w:right="454" w:bottom="59" w:left="612" w:header="1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6A" w:rsidRDefault="0091006A">
      <w:r>
        <w:separator/>
      </w:r>
    </w:p>
  </w:endnote>
  <w:endnote w:type="continuationSeparator" w:id="0">
    <w:p w:rsidR="0091006A" w:rsidRDefault="0091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6A" w:rsidRDefault="0091006A"/>
  </w:footnote>
  <w:footnote w:type="continuationSeparator" w:id="0">
    <w:p w:rsidR="0091006A" w:rsidRDefault="009100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36CE"/>
    <w:multiLevelType w:val="multilevel"/>
    <w:tmpl w:val="783E4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145AA"/>
    <w:multiLevelType w:val="multilevel"/>
    <w:tmpl w:val="80E8C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F43AB"/>
    <w:multiLevelType w:val="multilevel"/>
    <w:tmpl w:val="8C147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F22FDD"/>
    <w:multiLevelType w:val="multilevel"/>
    <w:tmpl w:val="C0A4D5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4F0292"/>
    <w:multiLevelType w:val="multilevel"/>
    <w:tmpl w:val="73E24A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E3555F"/>
    <w:multiLevelType w:val="hybridMultilevel"/>
    <w:tmpl w:val="DE4A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25540"/>
    <w:multiLevelType w:val="multilevel"/>
    <w:tmpl w:val="7D4645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E4"/>
    <w:rsid w:val="00015788"/>
    <w:rsid w:val="000236B6"/>
    <w:rsid w:val="00031FD0"/>
    <w:rsid w:val="00040DA5"/>
    <w:rsid w:val="0005775C"/>
    <w:rsid w:val="000716CE"/>
    <w:rsid w:val="000B78D6"/>
    <w:rsid w:val="000D543C"/>
    <w:rsid w:val="000F48D6"/>
    <w:rsid w:val="00105281"/>
    <w:rsid w:val="001260B7"/>
    <w:rsid w:val="001369EC"/>
    <w:rsid w:val="001547CD"/>
    <w:rsid w:val="001730CF"/>
    <w:rsid w:val="001A13EC"/>
    <w:rsid w:val="001D38A1"/>
    <w:rsid w:val="001F3327"/>
    <w:rsid w:val="00214E0B"/>
    <w:rsid w:val="00277DF4"/>
    <w:rsid w:val="00290943"/>
    <w:rsid w:val="002E76D0"/>
    <w:rsid w:val="00383131"/>
    <w:rsid w:val="003D7A4F"/>
    <w:rsid w:val="00424BCD"/>
    <w:rsid w:val="00451A11"/>
    <w:rsid w:val="00457148"/>
    <w:rsid w:val="00467F8B"/>
    <w:rsid w:val="004D26C1"/>
    <w:rsid w:val="00520409"/>
    <w:rsid w:val="00521626"/>
    <w:rsid w:val="00541B42"/>
    <w:rsid w:val="00550523"/>
    <w:rsid w:val="00584A1B"/>
    <w:rsid w:val="0058521F"/>
    <w:rsid w:val="005A5083"/>
    <w:rsid w:val="005D100F"/>
    <w:rsid w:val="005E5F5F"/>
    <w:rsid w:val="00624964"/>
    <w:rsid w:val="0066468F"/>
    <w:rsid w:val="006665FA"/>
    <w:rsid w:val="00697BB2"/>
    <w:rsid w:val="006B57C9"/>
    <w:rsid w:val="00722F31"/>
    <w:rsid w:val="00731815"/>
    <w:rsid w:val="00742611"/>
    <w:rsid w:val="0077633A"/>
    <w:rsid w:val="007C43D7"/>
    <w:rsid w:val="007C55A7"/>
    <w:rsid w:val="008039DD"/>
    <w:rsid w:val="00873EE0"/>
    <w:rsid w:val="0087606D"/>
    <w:rsid w:val="00896F1B"/>
    <w:rsid w:val="008C3690"/>
    <w:rsid w:val="008E2A30"/>
    <w:rsid w:val="00904E09"/>
    <w:rsid w:val="0091006A"/>
    <w:rsid w:val="00912582"/>
    <w:rsid w:val="0097287C"/>
    <w:rsid w:val="009C2B73"/>
    <w:rsid w:val="009D18ED"/>
    <w:rsid w:val="009E1F75"/>
    <w:rsid w:val="00A11587"/>
    <w:rsid w:val="00A17BB2"/>
    <w:rsid w:val="00A2480C"/>
    <w:rsid w:val="00A84ACA"/>
    <w:rsid w:val="00AA755B"/>
    <w:rsid w:val="00AB6E57"/>
    <w:rsid w:val="00B2242A"/>
    <w:rsid w:val="00B22955"/>
    <w:rsid w:val="00B3580C"/>
    <w:rsid w:val="00B408E3"/>
    <w:rsid w:val="00B43B0E"/>
    <w:rsid w:val="00B4677F"/>
    <w:rsid w:val="00B76434"/>
    <w:rsid w:val="00B85160"/>
    <w:rsid w:val="00BA1953"/>
    <w:rsid w:val="00BE6396"/>
    <w:rsid w:val="00C209F1"/>
    <w:rsid w:val="00C37219"/>
    <w:rsid w:val="00C41FD6"/>
    <w:rsid w:val="00C57118"/>
    <w:rsid w:val="00D00B83"/>
    <w:rsid w:val="00D20482"/>
    <w:rsid w:val="00D41908"/>
    <w:rsid w:val="00D72A13"/>
    <w:rsid w:val="00DB7039"/>
    <w:rsid w:val="00DD4A5D"/>
    <w:rsid w:val="00DF644B"/>
    <w:rsid w:val="00E13BDB"/>
    <w:rsid w:val="00E15CF4"/>
    <w:rsid w:val="00E33D07"/>
    <w:rsid w:val="00E92BE4"/>
    <w:rsid w:val="00EA0DFA"/>
    <w:rsid w:val="00EA367C"/>
    <w:rsid w:val="00EB1434"/>
    <w:rsid w:val="00EB15CE"/>
    <w:rsid w:val="00EC2EB2"/>
    <w:rsid w:val="00EE6B39"/>
    <w:rsid w:val="00EF6F31"/>
    <w:rsid w:val="00F12E94"/>
    <w:rsid w:val="00F15746"/>
    <w:rsid w:val="00F25925"/>
    <w:rsid w:val="00F4633A"/>
    <w:rsid w:val="00F863EF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8B85"/>
  <w15:docId w15:val="{88412EC7-6B8D-4543-853E-95357E2F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after="600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pacing w:after="106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5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pacing w:line="26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17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B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Гарманова</dc:creator>
  <cp:lastModifiedBy>megatron</cp:lastModifiedBy>
  <cp:revision>5</cp:revision>
  <cp:lastPrinted>2024-03-24T12:41:00Z</cp:lastPrinted>
  <dcterms:created xsi:type="dcterms:W3CDTF">2023-09-28T07:03:00Z</dcterms:created>
  <dcterms:modified xsi:type="dcterms:W3CDTF">2024-03-24T17:21:00Z</dcterms:modified>
</cp:coreProperties>
</file>