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1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6D46F5" w:rsidRDefault="006D46F5" w:rsidP="006D46F5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Санкт-Петербурга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годов»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: </w:t>
      </w:r>
    </w:p>
    <w:p w:rsidR="006D46F5" w:rsidRPr="005C30AC" w:rsidRDefault="006D46F5" w:rsidP="006D46F5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C30A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119 179 100 рублей и по расходам 119 179 100 рублей. </w:t>
      </w:r>
    </w:p>
    <w:p w:rsidR="006D46F5" w:rsidRPr="00354EA2" w:rsidRDefault="006D46F5" w:rsidP="006D46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Отчет представлен 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нарастающем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итогом с начала года.</w:t>
      </w:r>
    </w:p>
    <w:p w:rsidR="006D46F5" w:rsidRPr="00354EA2" w:rsidRDefault="006D46F5" w:rsidP="006D46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6D46F5" w:rsidRPr="00354EA2" w:rsidRDefault="006D46F5" w:rsidP="006D46F5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29 367 538,08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24,64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6D46F5" w:rsidRPr="00C32C91" w:rsidRDefault="006D46F5" w:rsidP="006D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C32C91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- 1 937 100,00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341 638,08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17,64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D46F5" w:rsidRPr="00354EA2" w:rsidRDefault="006D46F5" w:rsidP="006D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- 97 503 400,00 руб., исполнено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24 375 900,00 руб., исполнение 25,00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%;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D46F5" w:rsidRPr="00354EA2" w:rsidRDefault="006D46F5" w:rsidP="006D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 19 738 600,00 руб., исполнено    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4 650 000,00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23,56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%. 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25 390 862,15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21,30 </w:t>
      </w: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.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CC1558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38 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151 000,00 руб., исполнено – 7 051 320,59 руб., исполнение – 18,48 %.</w:t>
      </w:r>
      <w:r w:rsidRPr="00CC155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6D46F5" w:rsidRPr="00354EA2" w:rsidRDefault="006D46F5" w:rsidP="006D46F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Муниципальный Совет внутригородского муниципального образования города федерального значения Санкт-Петербурга муниципальный округ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10 834 300,00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1 861 182,02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17,18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6D46F5" w:rsidRPr="00354EA2" w:rsidRDefault="006D46F5" w:rsidP="006D46F5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1.1. Функционирование высшего должностного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лица муниципального образования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 772 400,00 руб., исполнено –  360 181,32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</w:t>
      </w:r>
      <w:r w:rsidRPr="00354EA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 20,32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6D46F5" w:rsidRPr="00354EA2" w:rsidRDefault="006D46F5" w:rsidP="006D46F5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9 061 900,00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1 501 000,70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16,57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354EA2" w:rsidRDefault="006D46F5" w:rsidP="006D4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Функционирование исполнительного органа местного самоуправления, местной администрации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p w:rsidR="006D46F5" w:rsidRPr="00354EA2" w:rsidRDefault="006D46F5" w:rsidP="006D46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9 900,00 руб., исполнено – 5 143 138,57 руб., исполнение – 19,41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354EA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19 человек, в том числе: </w:t>
      </w:r>
    </w:p>
    <w:p w:rsidR="006D46F5" w:rsidRPr="00A442B2" w:rsidRDefault="006D46F5" w:rsidP="006D46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442B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4 человека;</w:t>
      </w:r>
    </w:p>
    <w:p w:rsidR="006D46F5" w:rsidRPr="00354EA2" w:rsidRDefault="006D46F5" w:rsidP="006D46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6D46F5" w:rsidRPr="00354EA2" w:rsidRDefault="006D46F5" w:rsidP="006D46F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D46F5" w:rsidRPr="00354EA2" w:rsidRDefault="006D46F5" w:rsidP="006D46F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 средств субвенций из бюджета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3 712 300,00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718 046,11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19,34 %.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6D46F5" w:rsidRPr="00354EA2" w:rsidRDefault="006D46F5" w:rsidP="006D46F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6D46F5" w:rsidRPr="004E4B62" w:rsidRDefault="006D46F5" w:rsidP="006D46F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354EA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6D46F5" w:rsidRPr="00354EA2" w:rsidRDefault="006D46F5" w:rsidP="006D46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270 500,00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Общеэкономические вопросы.</w:t>
      </w:r>
    </w:p>
    <w:p w:rsidR="006D46F5" w:rsidRDefault="006D46F5" w:rsidP="006D46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6D46F5" w:rsidRPr="00354EA2" w:rsidRDefault="006D46F5" w:rsidP="006D46F5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 000,00 руб., исполнено – 0,00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руб., исполнение – 0%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F5" w:rsidRPr="00354EA2" w:rsidRDefault="006D46F5" w:rsidP="006D46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D46F5" w:rsidRPr="00354EA2" w:rsidRDefault="006D46F5" w:rsidP="006D46F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354EA2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354EA2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51 160 600,00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13 655 206,71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26,69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6D46F5" w:rsidRPr="00354EA2" w:rsidRDefault="006D46F5" w:rsidP="006D46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6D46F5" w:rsidRPr="00354EA2" w:rsidRDefault="006D46F5" w:rsidP="006D46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27 751 442,00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10 496 419,25 руб.; исполнение – 37,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D46F5" w:rsidRPr="00354EA2" w:rsidRDefault="006D46F5" w:rsidP="006D46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0 000,00 руб., исполнено – 0,0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руб.;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19 909 158,00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3 158 787,46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15,87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Раздел: Образование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1 149 500,00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куда входят: </w:t>
      </w:r>
    </w:p>
    <w:p w:rsidR="006D46F5" w:rsidRPr="00354EA2" w:rsidRDefault="006D46F5" w:rsidP="006D4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6D46F5" w:rsidRPr="00354EA2" w:rsidRDefault="006D46F5" w:rsidP="006D46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0,00 руб., исполнение –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6D46F5" w:rsidRPr="00354EA2" w:rsidRDefault="006D46F5" w:rsidP="006D46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434 000,00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0,00 руб., исполнение – 0,0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D46F5" w:rsidRPr="00354EA2" w:rsidRDefault="006D46F5" w:rsidP="006D46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D46F5" w:rsidRPr="00354EA2" w:rsidRDefault="006D46F5" w:rsidP="006D46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,00 %.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6D46F5" w:rsidRPr="00354EA2" w:rsidRDefault="006D46F5" w:rsidP="006D46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D46F5" w:rsidRPr="00354EA2" w:rsidRDefault="006D46F5" w:rsidP="006D46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7 780 000,00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890 366,00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11,44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4D0D3B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</w:t>
      </w:r>
      <w:r w:rsidRPr="004D0D3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уда входят:</w:t>
      </w:r>
    </w:p>
    <w:p w:rsidR="006D46F5" w:rsidRPr="00354EA2" w:rsidRDefault="006D46F5" w:rsidP="006D46F5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3 780 000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541 146,00 руб., исполнение – 14,32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6D46F5" w:rsidRPr="00354EA2" w:rsidRDefault="006D46F5" w:rsidP="006D46F5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год – 4 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00 000,00 руб., исполнено – 349 220,00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8,73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</w:p>
    <w:p w:rsidR="006D46F5" w:rsidRPr="00354EA2" w:rsidRDefault="006D46F5" w:rsidP="006D46F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2023г.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17 567 500,00 тыс.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3 617 431,25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20,59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1 550 000,00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403 478,25 руб., исполнение – 26,03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3 213 953,00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20,07 %.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– 11 032 100,00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2 430 792,00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тыс.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22,03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4 985 400,00 руб., исполнено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783 161,00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15,71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6D46F5" w:rsidRPr="00354EA2" w:rsidRDefault="006D46F5" w:rsidP="006D46F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</w:t>
      </w:r>
      <w:r w:rsidRPr="00354E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проведение официальных физкультурных мероприятий, физкультурно-оздоровительных мероприятий и спортивных мероприятий</w:t>
      </w:r>
    </w:p>
    <w:p w:rsidR="006D46F5" w:rsidRPr="00354EA2" w:rsidRDefault="006D46F5" w:rsidP="006D46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1 000 000,00</w:t>
      </w:r>
      <w:r w:rsidRPr="00354E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0,00 руб., исполнение – 0%.</w:t>
      </w:r>
    </w:p>
    <w:p w:rsidR="006D46F5" w:rsidRPr="00354EA2" w:rsidRDefault="006D46F5" w:rsidP="006D46F5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6D46F5" w:rsidRPr="00354EA2" w:rsidRDefault="006D46F5" w:rsidP="006D4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6D46F5" w:rsidRPr="00354EA2" w:rsidRDefault="006D46F5" w:rsidP="006D46F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1 200 000,00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176 537,60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14,71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D46F5" w:rsidRPr="00354EA2" w:rsidRDefault="006D46F5" w:rsidP="006D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D46F5" w:rsidRPr="00354EA2" w:rsidRDefault="006D46F5" w:rsidP="006D4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ИСПОЛНЕНИЕ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ОТДЕЛЬНЫХ  ГОСУДАРСТВЕННЫХ ПОЛНОМОЧИЙ</w:t>
      </w:r>
    </w:p>
    <w:p w:rsidR="006D46F5" w:rsidRPr="00354EA2" w:rsidRDefault="006D46F5" w:rsidP="006D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6D46F5" w:rsidRPr="00354EA2" w:rsidRDefault="006D46F5" w:rsidP="006D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6D46F5" w:rsidRPr="00354EA2" w:rsidRDefault="006D46F5" w:rsidP="006D46F5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6D46F5" w:rsidRPr="00354EA2" w:rsidRDefault="006D46F5" w:rsidP="006D46F5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D46F5" w:rsidRPr="00354EA2" w:rsidTr="00A506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62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53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954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380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578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314</w:t>
            </w:r>
          </w:p>
        </w:tc>
      </w:tr>
      <w:tr w:rsidR="006D46F5" w:rsidRPr="00354EA2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6D46F5" w:rsidRPr="00354EA2" w:rsidRDefault="006D46F5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5" w:rsidRPr="00354EA2" w:rsidRDefault="006D46F5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54EA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</w:t>
            </w:r>
          </w:p>
        </w:tc>
      </w:tr>
    </w:tbl>
    <w:p w:rsidR="006D46F5" w:rsidRPr="00354EA2" w:rsidRDefault="006D46F5" w:rsidP="006D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4"/>
          <w:szCs w:val="24"/>
          <w:highlight w:val="yellow"/>
          <w:lang w:eastAsia="ru-RU"/>
        </w:rPr>
      </w:pP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6D46F5" w:rsidRPr="00354EA2" w:rsidRDefault="006D46F5" w:rsidP="006D46F5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За  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ru-RU"/>
        </w:rPr>
        <w:t>I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 xml:space="preserve"> квартал 2023 года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1. Опека несовершеннолетних и совершеннолетних недееспособных граждан.</w:t>
      </w:r>
    </w:p>
    <w:p w:rsidR="006D46F5" w:rsidRPr="00354EA2" w:rsidRDefault="006D46F5" w:rsidP="006D46F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6D46F5" w:rsidRPr="00354EA2" w:rsidRDefault="006D46F5" w:rsidP="006D46F5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Всего за 1 квартал 2023 года детей-сирот и детей, оставшихся без попечения родителей, не выявлено.</w:t>
      </w:r>
    </w:p>
    <w:p w:rsidR="006D46F5" w:rsidRPr="00354EA2" w:rsidRDefault="006D46F5" w:rsidP="006D46F5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EA2">
        <w:rPr>
          <w:rFonts w:ascii="Times New Roman" w:hAnsi="Times New Roman"/>
          <w:sz w:val="24"/>
          <w:szCs w:val="24"/>
        </w:rPr>
        <w:t xml:space="preserve">По состоянию на 31.03.2023 года состоит на учете 58 несовершеннолетних подопечных, выплачивались денежные средства на содержание 53 подопечным в размере 15582 рублей на 1 человека, 4 чел. учатся в колледже на полном государственном обеспечении, </w:t>
      </w:r>
      <w:r w:rsidRPr="00354EA2">
        <w:rPr>
          <w:rFonts w:ascii="Times New Roman" w:hAnsi="Times New Roman"/>
          <w:sz w:val="24"/>
          <w:szCs w:val="24"/>
        </w:rPr>
        <w:lastRenderedPageBreak/>
        <w:t>поэтому денежные средства на содержание от муниципального образования не получают, 1 чел. устроен на полное гос. обеспечение в приют «</w:t>
      </w:r>
      <w:proofErr w:type="spellStart"/>
      <w:r w:rsidRPr="00354EA2">
        <w:rPr>
          <w:rFonts w:ascii="Times New Roman" w:hAnsi="Times New Roman"/>
          <w:sz w:val="24"/>
          <w:szCs w:val="24"/>
        </w:rPr>
        <w:t>Альмус</w:t>
      </w:r>
      <w:proofErr w:type="spellEnd"/>
      <w:r w:rsidRPr="00354EA2">
        <w:rPr>
          <w:rFonts w:ascii="Times New Roman" w:hAnsi="Times New Roman"/>
          <w:sz w:val="24"/>
          <w:szCs w:val="24"/>
        </w:rPr>
        <w:t>».</w:t>
      </w:r>
      <w:proofErr w:type="gramEnd"/>
    </w:p>
    <w:p w:rsidR="006D46F5" w:rsidRPr="00354EA2" w:rsidRDefault="006D46F5" w:rsidP="006D46F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6D46F5" w:rsidRPr="00354EA2" w:rsidRDefault="006D46F5" w:rsidP="006D46F5">
      <w:pPr>
        <w:spacing w:line="240" w:lineRule="auto"/>
        <w:ind w:left="390"/>
        <w:contextualSpacing/>
        <w:jc w:val="both"/>
        <w:rPr>
          <w:rFonts w:ascii="Times New Roman" w:hAnsi="Times New Roman"/>
          <w:sz w:val="24"/>
          <w:szCs w:val="24"/>
        </w:rPr>
      </w:pPr>
      <w:r w:rsidRPr="00354EA2">
        <w:rPr>
          <w:rFonts w:ascii="Times New Roman" w:hAnsi="Times New Roman"/>
          <w:sz w:val="24"/>
          <w:szCs w:val="24"/>
        </w:rPr>
        <w:t>По состоянию на 31.03.2023 года состоит на учете 41</w:t>
      </w:r>
      <w:r>
        <w:rPr>
          <w:rFonts w:ascii="Times New Roman" w:hAnsi="Times New Roman"/>
          <w:sz w:val="24"/>
          <w:szCs w:val="24"/>
        </w:rPr>
        <w:t xml:space="preserve"> недееспособный гражданин,</w:t>
      </w:r>
      <w:r w:rsidRPr="00354EA2">
        <w:rPr>
          <w:rFonts w:ascii="Times New Roman" w:hAnsi="Times New Roman"/>
          <w:sz w:val="24"/>
          <w:szCs w:val="24"/>
        </w:rPr>
        <w:t xml:space="preserve"> 4 </w:t>
      </w:r>
      <w:proofErr w:type="gramStart"/>
      <w:r w:rsidRPr="00354EA2">
        <w:rPr>
          <w:rFonts w:ascii="Times New Roman" w:hAnsi="Times New Roman"/>
          <w:sz w:val="24"/>
          <w:szCs w:val="24"/>
        </w:rPr>
        <w:t>чел</w:t>
      </w:r>
      <w:proofErr w:type="gramEnd"/>
      <w:r w:rsidRPr="00354EA2">
        <w:rPr>
          <w:rFonts w:ascii="Times New Roman" w:hAnsi="Times New Roman"/>
          <w:sz w:val="24"/>
          <w:szCs w:val="24"/>
        </w:rPr>
        <w:t>. из которых находятся в психиатрической больнице, в отношении 35 чел. установлена опека, в отношении 2 чел. установлена предварительная опека.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2.Усыновление (удочерение) детей</w:t>
      </w:r>
    </w:p>
    <w:p w:rsidR="006D46F5" w:rsidRPr="00354EA2" w:rsidRDefault="006D46F5" w:rsidP="006D46F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39 семей, в которых воспитываются  усыновленные дети (41 чел.)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3. Приемная семья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По состоянию на 31.03.2023 года на учете в отделе опеки и попечительства состоят            18 приемных семей, в них воспитывается 26 детей, из них в 11 семьях воспитывается по          1 ребенку, в 6-ти семьях по 2 ребенка, в 1 семье 3 ребенка.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58 жилых помещений, где зарегистрированы и (или) являются собственниками  несовершеннолетние подопечные, находятся на контроле органа опеки и попечительства;</w:t>
      </w:r>
    </w:p>
    <w:p w:rsidR="006D46F5" w:rsidRPr="00354EA2" w:rsidRDefault="006D46F5" w:rsidP="006D46F5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354EA2">
        <w:rPr>
          <w:rFonts w:ascii="Times New Roman" w:eastAsiaTheme="minorHAnsi" w:hAnsi="Times New Roman" w:cstheme="minorBidi"/>
          <w:sz w:val="24"/>
          <w:szCs w:val="24"/>
        </w:rPr>
        <w:t>41 жилое помещение, в котором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6D46F5" w:rsidRPr="00354EA2" w:rsidRDefault="006D46F5" w:rsidP="006D46F5">
      <w:pPr>
        <w:jc w:val="both"/>
      </w:pPr>
      <w:bookmarkStart w:id="0" w:name="_GoBack"/>
      <w:bookmarkEnd w:id="0"/>
    </w:p>
    <w:sectPr w:rsidR="006D46F5" w:rsidRPr="00354EA2" w:rsidSect="00D1435E">
      <w:pgSz w:w="11906" w:h="16838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5"/>
    <w:rsid w:val="006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2023-11-24T10:09:00Z</dcterms:created>
  <dcterms:modified xsi:type="dcterms:W3CDTF">2023-11-24T10:11:00Z</dcterms:modified>
</cp:coreProperties>
</file>