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5A" w:rsidRPr="00F25F5A" w:rsidRDefault="00F25F5A" w:rsidP="00F25F5A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F25F5A">
        <w:rPr>
          <w:rFonts w:eastAsia="Calibri" w:cs="Times New Roman"/>
          <w:sz w:val="16"/>
          <w:szCs w:val="16"/>
        </w:rPr>
        <w:t>Форма бланка утверждена Решением</w:t>
      </w:r>
    </w:p>
    <w:p w:rsidR="00F25F5A" w:rsidRPr="00F25F5A" w:rsidRDefault="00F25F5A" w:rsidP="00F25F5A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F25F5A">
        <w:rPr>
          <w:rFonts w:eastAsia="Calibri" w:cs="Times New Roman"/>
          <w:sz w:val="16"/>
          <w:szCs w:val="16"/>
        </w:rPr>
        <w:t>МС МО «</w:t>
      </w:r>
      <w:proofErr w:type="spellStart"/>
      <w:r w:rsidRPr="00F25F5A">
        <w:rPr>
          <w:rFonts w:eastAsia="Calibri" w:cs="Times New Roman"/>
          <w:sz w:val="16"/>
          <w:szCs w:val="16"/>
        </w:rPr>
        <w:t>Купчино</w:t>
      </w:r>
      <w:proofErr w:type="spellEnd"/>
      <w:r w:rsidRPr="00F25F5A">
        <w:rPr>
          <w:rFonts w:eastAsia="Calibri" w:cs="Times New Roman"/>
          <w:sz w:val="16"/>
          <w:szCs w:val="16"/>
        </w:rPr>
        <w:t>» от 24.10.2019 № 14</w:t>
      </w:r>
    </w:p>
    <w:p w:rsidR="00F25F5A" w:rsidRPr="00F25F5A" w:rsidRDefault="00F25F5A" w:rsidP="00F25F5A">
      <w:pPr>
        <w:keepNext/>
        <w:spacing w:line="240" w:lineRule="auto"/>
        <w:ind w:firstLine="0"/>
        <w:jc w:val="right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25F5A">
        <w:rPr>
          <w:rFonts w:ascii="Georgia" w:eastAsia="Calibri" w:hAnsi="Georgia" w:cs="Georgia"/>
          <w:b/>
          <w:bCs/>
          <w:sz w:val="36"/>
          <w:szCs w:val="36"/>
        </w:rPr>
        <w:t>проект</w:t>
      </w:r>
    </w:p>
    <w:p w:rsidR="00F25F5A" w:rsidRPr="00F25F5A" w:rsidRDefault="00F25F5A" w:rsidP="00F25F5A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25F5A">
        <w:rPr>
          <w:rFonts w:ascii="Georgia" w:eastAsia="Calibri" w:hAnsi="Georgia" w:cs="Georgia"/>
          <w:b/>
          <w:noProof/>
          <w:sz w:val="36"/>
          <w:szCs w:val="36"/>
          <w:lang w:eastAsia="ru-RU"/>
        </w:rPr>
        <w:drawing>
          <wp:inline distT="0" distB="0" distL="0" distR="0" wp14:anchorId="03E45038" wp14:editId="68E6256B">
            <wp:extent cx="704850" cy="828675"/>
            <wp:effectExtent l="0" t="0" r="0" b="9525"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F5A" w:rsidRPr="00F25F5A" w:rsidRDefault="00F25F5A" w:rsidP="00F25F5A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25F5A">
        <w:rPr>
          <w:rFonts w:ascii="Georgia" w:eastAsia="Calibri" w:hAnsi="Georgia" w:cs="Georgia"/>
          <w:b/>
          <w:bCs/>
          <w:sz w:val="36"/>
          <w:szCs w:val="36"/>
        </w:rPr>
        <w:t>МУНИЦИПАЛЬНЫЙ СОВЕТ</w:t>
      </w:r>
    </w:p>
    <w:p w:rsidR="00F25F5A" w:rsidRPr="00F25F5A" w:rsidRDefault="00F25F5A" w:rsidP="00F25F5A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F25F5A" w:rsidRPr="00F25F5A" w:rsidRDefault="00F25F5A" w:rsidP="00F25F5A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>Санкт-Петербурга</w:t>
      </w:r>
    </w:p>
    <w:p w:rsidR="00F25F5A" w:rsidRPr="00F25F5A" w:rsidRDefault="00F25F5A" w:rsidP="00F25F5A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 xml:space="preserve">муниципальный округ </w:t>
      </w:r>
      <w:proofErr w:type="spellStart"/>
      <w:r w:rsidRPr="00F25F5A">
        <w:rPr>
          <w:rFonts w:ascii="Georgia" w:eastAsia="Calibri" w:hAnsi="Georgia" w:cs="Georgia"/>
          <w:b/>
          <w:bCs/>
          <w:sz w:val="32"/>
          <w:szCs w:val="32"/>
        </w:rPr>
        <w:t>Купчино</w:t>
      </w:r>
      <w:proofErr w:type="spellEnd"/>
    </w:p>
    <w:p w:rsidR="00F25F5A" w:rsidRPr="00F25F5A" w:rsidRDefault="00F25F5A" w:rsidP="00F25F5A">
      <w:pPr>
        <w:spacing w:line="240" w:lineRule="auto"/>
        <w:ind w:firstLine="0"/>
        <w:jc w:val="center"/>
        <w:rPr>
          <w:rFonts w:eastAsia="Calibri" w:cs="Times New Roman"/>
          <w:b/>
          <w:bCs/>
          <w:sz w:val="20"/>
          <w:szCs w:val="20"/>
        </w:rPr>
      </w:pPr>
      <w:r w:rsidRPr="00F25F5A">
        <w:rPr>
          <w:rFonts w:eastAsia="Calibri" w:cs="Times New Roman"/>
          <w:b/>
          <w:bCs/>
          <w:sz w:val="20"/>
          <w:szCs w:val="20"/>
        </w:rPr>
        <w:t xml:space="preserve">6 СОЗЫВ (2019-2024 </w:t>
      </w:r>
      <w:proofErr w:type="spellStart"/>
      <w:r w:rsidRPr="00F25F5A">
        <w:rPr>
          <w:rFonts w:eastAsia="Calibri" w:cs="Times New Roman"/>
          <w:b/>
          <w:bCs/>
          <w:sz w:val="20"/>
          <w:szCs w:val="20"/>
        </w:rPr>
        <w:t>г.</w:t>
      </w:r>
      <w:proofErr w:type="gramStart"/>
      <w:r w:rsidRPr="00F25F5A">
        <w:rPr>
          <w:rFonts w:eastAsia="Calibri" w:cs="Times New Roman"/>
          <w:b/>
          <w:bCs/>
          <w:sz w:val="20"/>
          <w:szCs w:val="20"/>
        </w:rPr>
        <w:t>г</w:t>
      </w:r>
      <w:proofErr w:type="spellEnd"/>
      <w:proofErr w:type="gramEnd"/>
      <w:r w:rsidRPr="00F25F5A">
        <w:rPr>
          <w:rFonts w:eastAsia="Calibri" w:cs="Times New Roman"/>
          <w:b/>
          <w:bCs/>
          <w:sz w:val="20"/>
          <w:szCs w:val="20"/>
        </w:rPr>
        <w:t>.)</w:t>
      </w:r>
    </w:p>
    <w:p w:rsidR="00F25F5A" w:rsidRPr="00F25F5A" w:rsidRDefault="00F25F5A" w:rsidP="00F25F5A">
      <w:pPr>
        <w:spacing w:line="240" w:lineRule="auto"/>
        <w:ind w:firstLine="0"/>
        <w:jc w:val="left"/>
        <w:rPr>
          <w:rFonts w:ascii="Calibri" w:eastAsia="Calibri" w:hAnsi="Calibri" w:cs="Times New Roman"/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25F5A" w:rsidRPr="00D941D8" w:rsidTr="008B1D9A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25F5A" w:rsidRPr="00F25F5A" w:rsidRDefault="00F25F5A" w:rsidP="00F25F5A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25F5A" w:rsidRPr="00F25F5A" w:rsidRDefault="00F25F5A" w:rsidP="00F25F5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F25F5A">
              <w:rPr>
                <w:rFonts w:eastAsia="Calibri" w:cs="Times New Roman"/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 xml:space="preserve">1;  </w:t>
            </w:r>
            <w:r w:rsidRPr="00F25F5A">
              <w:rPr>
                <w:rFonts w:eastAsia="Calibri" w:cs="Times New Roman"/>
                <w:sz w:val="20"/>
                <w:szCs w:val="20"/>
              </w:rPr>
              <w:t>тел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proofErr w:type="gramStart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</w:rPr>
              <w:t>с</w:t>
            </w:r>
            <w:proofErr w:type="gramEnd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h@gmail.com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F25F5A" w:rsidRPr="00F25F5A" w:rsidRDefault="00F25F5A" w:rsidP="00F25F5A">
      <w:pPr>
        <w:spacing w:line="240" w:lineRule="auto"/>
        <w:ind w:firstLine="0"/>
        <w:jc w:val="left"/>
        <w:rPr>
          <w:rFonts w:ascii="Calibri" w:eastAsia="Calibri" w:hAnsi="Calibri" w:cs="Times New Roman"/>
          <w:szCs w:val="24"/>
          <w:lang w:val="en-US"/>
        </w:rPr>
      </w:pPr>
    </w:p>
    <w:p w:rsidR="00F25F5A" w:rsidRPr="00F25F5A" w:rsidRDefault="00F25F5A" w:rsidP="007618B6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 w:val="26"/>
          <w:szCs w:val="26"/>
        </w:rPr>
      </w:pPr>
      <w:proofErr w:type="gramStart"/>
      <w:r w:rsidRPr="00F25F5A">
        <w:rPr>
          <w:rFonts w:eastAsia="Calibri" w:cs="Times New Roman"/>
          <w:b/>
          <w:bCs/>
          <w:sz w:val="26"/>
          <w:szCs w:val="26"/>
        </w:rPr>
        <w:t>Р</w:t>
      </w:r>
      <w:proofErr w:type="gramEnd"/>
      <w:r w:rsidRPr="00F25F5A">
        <w:rPr>
          <w:rFonts w:eastAsia="Calibri" w:cs="Times New Roman"/>
          <w:b/>
          <w:bCs/>
          <w:sz w:val="26"/>
          <w:szCs w:val="26"/>
        </w:rPr>
        <w:t xml:space="preserve"> Е Ш Е Н И Е  № </w:t>
      </w:r>
      <w:proofErr w:type="spellStart"/>
      <w:r w:rsidRPr="00F25F5A">
        <w:rPr>
          <w:rFonts w:eastAsia="Calibri" w:cs="Times New Roman"/>
          <w:b/>
          <w:bCs/>
          <w:sz w:val="26"/>
          <w:szCs w:val="26"/>
        </w:rPr>
        <w:t>хх</w:t>
      </w:r>
      <w:proofErr w:type="spellEnd"/>
    </w:p>
    <w:p w:rsidR="00F25F5A" w:rsidRPr="00F25F5A" w:rsidRDefault="00F25F5A" w:rsidP="007618B6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Cs w:val="24"/>
        </w:rPr>
      </w:pPr>
    </w:p>
    <w:p w:rsidR="00F25F5A" w:rsidRPr="00912BA9" w:rsidRDefault="00912BA9" w:rsidP="007618B6">
      <w:pPr>
        <w:widowControl w:val="0"/>
        <w:spacing w:line="240" w:lineRule="auto"/>
        <w:ind w:firstLine="0"/>
        <w:rPr>
          <w:rFonts w:eastAsia="Calibri" w:cs="Times New Roman"/>
          <w:sz w:val="26"/>
          <w:szCs w:val="26"/>
        </w:rPr>
      </w:pPr>
      <w:r w:rsidRPr="00912BA9">
        <w:rPr>
          <w:rFonts w:eastAsia="Calibri" w:cs="Times New Roman"/>
          <w:sz w:val="26"/>
          <w:szCs w:val="26"/>
        </w:rPr>
        <w:t>хх.02</w:t>
      </w:r>
      <w:r w:rsidR="00F25F5A" w:rsidRPr="00912BA9">
        <w:rPr>
          <w:rFonts w:eastAsia="Calibri" w:cs="Times New Roman"/>
          <w:sz w:val="26"/>
          <w:szCs w:val="26"/>
        </w:rPr>
        <w:t>.2020 г.                                                                                                     Санкт-Петербург</w:t>
      </w:r>
    </w:p>
    <w:p w:rsidR="00F25F5A" w:rsidRPr="00912BA9" w:rsidRDefault="00F25F5A" w:rsidP="007618B6">
      <w:pPr>
        <w:widowControl w:val="0"/>
        <w:spacing w:line="240" w:lineRule="auto"/>
        <w:ind w:firstLine="0"/>
        <w:rPr>
          <w:rFonts w:eastAsia="Calibri" w:cs="Times New Roman"/>
          <w:color w:val="000000" w:themeColor="text1"/>
          <w:sz w:val="26"/>
          <w:szCs w:val="26"/>
        </w:rPr>
      </w:pPr>
    </w:p>
    <w:p w:rsidR="00F25F5A" w:rsidRPr="00912BA9" w:rsidRDefault="00F25F5A" w:rsidP="007618B6">
      <w:pPr>
        <w:spacing w:line="240" w:lineRule="auto"/>
        <w:ind w:left="1843" w:hanging="1843"/>
        <w:rPr>
          <w:rFonts w:eastAsia="Calibri" w:cs="Times New Roman"/>
          <w:b/>
          <w:color w:val="000000" w:themeColor="text1"/>
          <w:sz w:val="26"/>
          <w:szCs w:val="26"/>
        </w:rPr>
      </w:pPr>
      <w:r w:rsidRPr="00912BA9">
        <w:rPr>
          <w:rFonts w:eastAsia="Calibri" w:cs="Times New Roman"/>
          <w:b/>
          <w:color w:val="000000" w:themeColor="text1"/>
          <w:sz w:val="26"/>
          <w:szCs w:val="26"/>
        </w:rPr>
        <w:t>Содержание:  «</w:t>
      </w:r>
      <w:r w:rsidR="00A93B28" w:rsidRPr="00912BA9">
        <w:rPr>
          <w:rFonts w:eastAsia="Calibri" w:cs="Times New Roman"/>
          <w:b/>
          <w:color w:val="000000" w:themeColor="text1"/>
          <w:sz w:val="26"/>
          <w:szCs w:val="26"/>
        </w:rPr>
        <w:t xml:space="preserve">Об утверждении </w:t>
      </w:r>
      <w:r w:rsidR="00A93B28" w:rsidRPr="00912BA9">
        <w:rPr>
          <w:rFonts w:eastAsia="Calibri" w:cs="Times New Roman"/>
          <w:b/>
          <w:bCs/>
          <w:color w:val="000000" w:themeColor="text1"/>
          <w:sz w:val="26"/>
          <w:szCs w:val="26"/>
          <w:lang w:bidi="ru-RU"/>
        </w:rPr>
        <w:t>Порядка</w:t>
      </w:r>
      <w:r w:rsidR="004D668F" w:rsidRPr="00912BA9">
        <w:rPr>
          <w:rFonts w:eastAsia="Calibri" w:cs="Times New Roman"/>
          <w:b/>
          <w:bCs/>
          <w:color w:val="000000" w:themeColor="text1"/>
          <w:sz w:val="26"/>
          <w:szCs w:val="26"/>
          <w:lang w:bidi="ru-RU"/>
        </w:rPr>
        <w:t xml:space="preserve">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Муниципальном Совете</w:t>
      </w:r>
      <w:r w:rsidR="004D668F" w:rsidRPr="00912BA9">
        <w:rPr>
          <w:sz w:val="26"/>
          <w:szCs w:val="26"/>
        </w:rPr>
        <w:t xml:space="preserve"> </w:t>
      </w:r>
      <w:r w:rsidR="004D668F" w:rsidRPr="00912BA9">
        <w:rPr>
          <w:rFonts w:eastAsia="Calibri" w:cs="Times New Roman"/>
          <w:b/>
          <w:bCs/>
          <w:color w:val="000000" w:themeColor="text1"/>
          <w:sz w:val="26"/>
          <w:szCs w:val="26"/>
          <w:lang w:bidi="ru-RU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4D668F" w:rsidRPr="00912BA9">
        <w:rPr>
          <w:rFonts w:eastAsia="Calibri" w:cs="Times New Roman"/>
          <w:b/>
          <w:bCs/>
          <w:color w:val="000000" w:themeColor="text1"/>
          <w:sz w:val="26"/>
          <w:szCs w:val="26"/>
          <w:lang w:bidi="ru-RU"/>
        </w:rPr>
        <w:t>Купчино</w:t>
      </w:r>
      <w:proofErr w:type="spellEnd"/>
      <w:r w:rsidRPr="00912BA9">
        <w:rPr>
          <w:rFonts w:eastAsia="Calibri" w:cs="Times New Roman"/>
          <w:b/>
          <w:color w:val="000000" w:themeColor="text1"/>
          <w:sz w:val="26"/>
          <w:szCs w:val="26"/>
        </w:rPr>
        <w:t>»</w:t>
      </w:r>
    </w:p>
    <w:p w:rsidR="00F25F5A" w:rsidRPr="00912BA9" w:rsidRDefault="00F25F5A" w:rsidP="007618B6">
      <w:pPr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</w:rPr>
      </w:pPr>
    </w:p>
    <w:p w:rsidR="00F25F5A" w:rsidRPr="00912BA9" w:rsidRDefault="00C458C3" w:rsidP="007618B6">
      <w:pPr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 w:rsidRPr="00912BA9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В целях реализации положений части 3 и 6 статьи 27.1 Федерального закона </w:t>
      </w:r>
      <w:r w:rsidR="00912BA9" w:rsidRPr="00912BA9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         </w:t>
      </w:r>
      <w:r w:rsidRPr="00912BA9">
        <w:rPr>
          <w:rFonts w:eastAsia="Calibri" w:cs="Times New Roman"/>
          <w:color w:val="000000" w:themeColor="text1"/>
          <w:sz w:val="26"/>
          <w:szCs w:val="26"/>
          <w:lang w:bidi="ru-RU"/>
        </w:rPr>
        <w:t>от 02.03.2011 № 25-ФЗ «О муниципальной службе в Российской Федерации»</w:t>
      </w:r>
    </w:p>
    <w:p w:rsidR="00C458C3" w:rsidRPr="00912BA9" w:rsidRDefault="00C458C3" w:rsidP="007618B6">
      <w:pPr>
        <w:spacing w:line="240" w:lineRule="auto"/>
        <w:ind w:firstLine="567"/>
        <w:rPr>
          <w:rFonts w:eastAsia="Calibri" w:cs="Times New Roman"/>
          <w:b/>
          <w:color w:val="000000" w:themeColor="text1"/>
          <w:sz w:val="26"/>
          <w:szCs w:val="26"/>
        </w:rPr>
      </w:pPr>
    </w:p>
    <w:p w:rsidR="00F25F5A" w:rsidRPr="00912BA9" w:rsidRDefault="00F25F5A" w:rsidP="007618B6">
      <w:pPr>
        <w:spacing w:line="240" w:lineRule="auto"/>
        <w:ind w:firstLine="567"/>
        <w:jc w:val="center"/>
        <w:rPr>
          <w:rFonts w:eastAsia="Calibri" w:cs="Times New Roman"/>
          <w:b/>
          <w:color w:val="000000" w:themeColor="text1"/>
          <w:sz w:val="26"/>
          <w:szCs w:val="26"/>
        </w:rPr>
      </w:pPr>
      <w:r w:rsidRPr="00912BA9">
        <w:rPr>
          <w:rFonts w:eastAsia="Calibri" w:cs="Times New Roman"/>
          <w:b/>
          <w:color w:val="000000" w:themeColor="text1"/>
          <w:sz w:val="26"/>
          <w:szCs w:val="26"/>
        </w:rPr>
        <w:t xml:space="preserve">Муниципальный Совет     </w:t>
      </w:r>
      <w:proofErr w:type="gramStart"/>
      <w:r w:rsidRPr="00912BA9">
        <w:rPr>
          <w:rFonts w:eastAsia="Calibri" w:cs="Times New Roman"/>
          <w:b/>
          <w:color w:val="000000" w:themeColor="text1"/>
          <w:sz w:val="26"/>
          <w:szCs w:val="26"/>
        </w:rPr>
        <w:t>Р</w:t>
      </w:r>
      <w:proofErr w:type="gramEnd"/>
      <w:r w:rsidRPr="00912BA9">
        <w:rPr>
          <w:rFonts w:eastAsia="Calibri" w:cs="Times New Roman"/>
          <w:b/>
          <w:color w:val="000000" w:themeColor="text1"/>
          <w:sz w:val="26"/>
          <w:szCs w:val="26"/>
        </w:rPr>
        <w:t xml:space="preserve">  Е  Ш  И  Л   :</w:t>
      </w:r>
    </w:p>
    <w:p w:rsidR="00F25F5A" w:rsidRPr="00912BA9" w:rsidRDefault="00F25F5A" w:rsidP="007618B6">
      <w:pPr>
        <w:spacing w:line="240" w:lineRule="auto"/>
        <w:ind w:left="720"/>
        <w:contextualSpacing/>
        <w:rPr>
          <w:rFonts w:eastAsia="Calibri" w:cs="Times New Roman"/>
          <w:color w:val="000000" w:themeColor="text1"/>
          <w:sz w:val="26"/>
          <w:szCs w:val="26"/>
        </w:rPr>
      </w:pPr>
    </w:p>
    <w:p w:rsidR="003A3702" w:rsidRPr="00912BA9" w:rsidRDefault="003E16EC" w:rsidP="003A3702">
      <w:pPr>
        <w:widowControl w:val="0"/>
        <w:numPr>
          <w:ilvl w:val="0"/>
          <w:numId w:val="4"/>
        </w:numPr>
        <w:spacing w:line="240" w:lineRule="auto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 w:rsidRPr="00912BA9">
        <w:rPr>
          <w:rFonts w:eastAsia="Calibri" w:cs="Times New Roman"/>
          <w:color w:val="000000" w:themeColor="text1"/>
          <w:sz w:val="26"/>
          <w:szCs w:val="26"/>
          <w:lang w:bidi="ru-RU"/>
        </w:rPr>
        <w:t>Утвердить Порядок применения взысканий за несоблюдение ограничений и</w:t>
      </w:r>
      <w:r w:rsidR="007618B6" w:rsidRPr="00912BA9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</w:t>
      </w:r>
      <w:r w:rsidRPr="00912BA9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Муниципальном Совете внутригородского муниципального образования Санкт-Петербурга муниципальный округ </w:t>
      </w:r>
      <w:proofErr w:type="spellStart"/>
      <w:r w:rsidRPr="00912BA9">
        <w:rPr>
          <w:rFonts w:eastAsia="Calibri" w:cs="Times New Roman"/>
          <w:color w:val="000000" w:themeColor="text1"/>
          <w:sz w:val="26"/>
          <w:szCs w:val="26"/>
          <w:lang w:bidi="ru-RU"/>
        </w:rPr>
        <w:t>Купчино</w:t>
      </w:r>
      <w:proofErr w:type="spellEnd"/>
      <w:r w:rsidRPr="00912BA9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согласно приложению к настоящему решению.</w:t>
      </w:r>
    </w:p>
    <w:p w:rsidR="007618B6" w:rsidRPr="00912BA9" w:rsidRDefault="00912BA9" w:rsidP="003A3702">
      <w:pPr>
        <w:widowControl w:val="0"/>
        <w:numPr>
          <w:ilvl w:val="0"/>
          <w:numId w:val="4"/>
        </w:numPr>
        <w:spacing w:line="240" w:lineRule="auto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 w:rsidRPr="00912BA9"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>Настоящее решение вступает в силу с момента его обнародования в порядке, предусмотренном статьей 42 Устава муниципального образования</w:t>
      </w:r>
      <w:r w:rsidR="007618B6" w:rsidRPr="00912BA9"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>.</w:t>
      </w:r>
    </w:p>
    <w:p w:rsidR="003E16EC" w:rsidRPr="00912BA9" w:rsidRDefault="003E16EC" w:rsidP="007618B6">
      <w:pPr>
        <w:pStyle w:val="a9"/>
        <w:numPr>
          <w:ilvl w:val="0"/>
          <w:numId w:val="4"/>
        </w:numPr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912BA9">
        <w:rPr>
          <w:sz w:val="26"/>
          <w:szCs w:val="26"/>
        </w:rPr>
        <w:t>Контроль за</w:t>
      </w:r>
      <w:proofErr w:type="gramEnd"/>
      <w:r w:rsidRPr="00912BA9">
        <w:rPr>
          <w:sz w:val="26"/>
          <w:szCs w:val="26"/>
        </w:rPr>
        <w:t xml:space="preserve"> исполнением решения возложить на Главу муниципального образования А.В. </w:t>
      </w:r>
      <w:proofErr w:type="spellStart"/>
      <w:r w:rsidRPr="00912BA9">
        <w:rPr>
          <w:sz w:val="26"/>
          <w:szCs w:val="26"/>
        </w:rPr>
        <w:t>Пониматкина</w:t>
      </w:r>
      <w:proofErr w:type="spellEnd"/>
      <w:r w:rsidRPr="00912BA9">
        <w:rPr>
          <w:sz w:val="26"/>
          <w:szCs w:val="26"/>
        </w:rPr>
        <w:t>.</w:t>
      </w:r>
    </w:p>
    <w:p w:rsidR="00F25F5A" w:rsidRPr="00F25F5A" w:rsidRDefault="00F25F5A" w:rsidP="007618B6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:rsidR="00F25F5A" w:rsidRPr="00F25F5A" w:rsidRDefault="00F25F5A" w:rsidP="007618B6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 xml:space="preserve">Глава муниципального образования </w:t>
      </w:r>
      <w:r w:rsidR="00912BA9">
        <w:rPr>
          <w:rFonts w:eastAsia="Calibri" w:cs="Times New Roman"/>
          <w:b/>
          <w:color w:val="000000" w:themeColor="text1"/>
          <w:sz w:val="26"/>
          <w:szCs w:val="26"/>
        </w:rPr>
        <w:t>-</w:t>
      </w:r>
    </w:p>
    <w:p w:rsidR="00F25F5A" w:rsidRPr="00F25F5A" w:rsidRDefault="00F25F5A" w:rsidP="007618B6">
      <w:pPr>
        <w:widowControl w:val="0"/>
        <w:spacing w:line="240" w:lineRule="auto"/>
        <w:ind w:firstLine="0"/>
        <w:rPr>
          <w:rFonts w:ascii="Calibri" w:eastAsia="Calibri" w:hAnsi="Calibri" w:cs="Times New Roman"/>
          <w:color w:val="000000" w:themeColor="text1"/>
          <w:sz w:val="22"/>
        </w:rPr>
      </w:pPr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 xml:space="preserve">Председатель Муниципального Совета                                                 А.В. </w:t>
      </w:r>
      <w:proofErr w:type="spellStart"/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>Пониматкин</w:t>
      </w:r>
      <w:proofErr w:type="spellEnd"/>
    </w:p>
    <w:p w:rsidR="00F25F5A" w:rsidRPr="00F25F5A" w:rsidRDefault="00912BA9" w:rsidP="00F25F5A">
      <w:pPr>
        <w:pageBreakBefore/>
        <w:spacing w:line="240" w:lineRule="auto"/>
        <w:ind w:right="142" w:firstLine="0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Приложение</w:t>
      </w:r>
    </w:p>
    <w:p w:rsidR="00F25F5A" w:rsidRPr="00F25F5A" w:rsidRDefault="00F25F5A" w:rsidP="00F25F5A">
      <w:pPr>
        <w:spacing w:line="240" w:lineRule="auto"/>
        <w:ind w:right="141" w:firstLine="0"/>
        <w:jc w:val="right"/>
        <w:rPr>
          <w:rFonts w:eastAsia="Times New Roman" w:cs="Times New Roman"/>
          <w:szCs w:val="24"/>
          <w:lang w:eastAsia="ru-RU"/>
        </w:rPr>
      </w:pPr>
      <w:r w:rsidRPr="00F25F5A">
        <w:rPr>
          <w:rFonts w:eastAsia="Times New Roman" w:cs="Times New Roman"/>
          <w:szCs w:val="24"/>
          <w:lang w:eastAsia="ru-RU"/>
        </w:rPr>
        <w:t>к решению МС МО «</w:t>
      </w:r>
      <w:proofErr w:type="spellStart"/>
      <w:r w:rsidRPr="00F25F5A">
        <w:rPr>
          <w:rFonts w:eastAsia="Times New Roman" w:cs="Times New Roman"/>
          <w:szCs w:val="24"/>
          <w:lang w:eastAsia="ru-RU"/>
        </w:rPr>
        <w:t>Купчино</w:t>
      </w:r>
      <w:proofErr w:type="spellEnd"/>
      <w:r w:rsidRPr="00F25F5A">
        <w:rPr>
          <w:rFonts w:eastAsia="Times New Roman" w:cs="Times New Roman"/>
          <w:szCs w:val="24"/>
          <w:lang w:eastAsia="ru-RU"/>
        </w:rPr>
        <w:t>»</w:t>
      </w:r>
    </w:p>
    <w:p w:rsidR="00F25F5A" w:rsidRPr="00F25F5A" w:rsidRDefault="00F25F5A" w:rsidP="00F25F5A">
      <w:pPr>
        <w:spacing w:line="240" w:lineRule="auto"/>
        <w:ind w:right="141" w:firstLine="0"/>
        <w:jc w:val="right"/>
        <w:rPr>
          <w:rFonts w:eastAsia="Times New Roman" w:cs="Times New Roman"/>
          <w:szCs w:val="24"/>
          <w:lang w:eastAsia="ru-RU"/>
        </w:rPr>
      </w:pPr>
      <w:r w:rsidRPr="00F25F5A">
        <w:rPr>
          <w:rFonts w:eastAsia="Times New Roman" w:cs="Times New Roman"/>
          <w:szCs w:val="24"/>
          <w:lang w:eastAsia="ru-RU"/>
        </w:rPr>
        <w:t>от ХХ.ХХ.2020 г. № ХХ</w:t>
      </w:r>
    </w:p>
    <w:p w:rsidR="00F25F5A" w:rsidRPr="00F25F5A" w:rsidRDefault="00F25F5A" w:rsidP="00F25F5A">
      <w:pPr>
        <w:spacing w:line="240" w:lineRule="auto"/>
        <w:ind w:right="141" w:firstLine="0"/>
        <w:jc w:val="right"/>
        <w:rPr>
          <w:rFonts w:eastAsia="Times New Roman" w:cs="Times New Roman"/>
          <w:szCs w:val="24"/>
          <w:lang w:eastAsia="ru-RU"/>
        </w:rPr>
      </w:pPr>
    </w:p>
    <w:p w:rsidR="003E16EC" w:rsidRDefault="003E16EC" w:rsidP="003E16EC">
      <w:pPr>
        <w:pStyle w:val="1"/>
        <w:shd w:val="clear" w:color="auto" w:fill="auto"/>
        <w:spacing w:line="211" w:lineRule="auto"/>
        <w:ind w:firstLine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Порядок</w:t>
      </w:r>
    </w:p>
    <w:p w:rsidR="003E16EC" w:rsidRDefault="003E16EC" w:rsidP="003E16EC">
      <w:pPr>
        <w:pStyle w:val="1"/>
        <w:shd w:val="clear" w:color="auto" w:fill="auto"/>
        <w:tabs>
          <w:tab w:val="left" w:leader="underscore" w:pos="5880"/>
        </w:tabs>
        <w:spacing w:after="260" w:line="211" w:lineRule="auto"/>
        <w:ind w:firstLine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применения взысканий за несоблюдение ограничений и запретов, требований о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предотвращении или об урегулировании конфликта интересов и неисполнение</w:t>
      </w:r>
      <w:r>
        <w:rPr>
          <w:b/>
          <w:bCs/>
          <w:color w:val="000000"/>
          <w:sz w:val="24"/>
          <w:szCs w:val="24"/>
          <w:lang w:eastAsia="ru-RU" w:bidi="ru-RU"/>
        </w:rPr>
        <w:br/>
        <w:t xml:space="preserve">обязанностей, установленных в целях противодействия коррупции в </w:t>
      </w:r>
      <w:r w:rsidRPr="003E16EC">
        <w:rPr>
          <w:b/>
          <w:bCs/>
          <w:color w:val="000000"/>
          <w:sz w:val="24"/>
          <w:szCs w:val="24"/>
          <w:lang w:eastAsia="ru-RU" w:bidi="ru-RU"/>
        </w:rPr>
        <w:t xml:space="preserve">Муниципальном Совете внутригородского муниципального образования Санкт-Петербурга муниципальный округ </w:t>
      </w:r>
      <w:proofErr w:type="spellStart"/>
      <w:r w:rsidRPr="003E16EC">
        <w:rPr>
          <w:b/>
          <w:bCs/>
          <w:color w:val="000000"/>
          <w:sz w:val="24"/>
          <w:szCs w:val="24"/>
          <w:lang w:eastAsia="ru-RU" w:bidi="ru-RU"/>
        </w:rPr>
        <w:t>Купчино</w:t>
      </w:r>
      <w:proofErr w:type="spellEnd"/>
    </w:p>
    <w:p w:rsidR="003E16EC" w:rsidRDefault="003E16EC" w:rsidP="003E16EC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295"/>
        </w:tabs>
      </w:pPr>
      <w:bookmarkStart w:id="0" w:name="bookmark12"/>
      <w:bookmarkStart w:id="1" w:name="bookmark13"/>
      <w:r>
        <w:rPr>
          <w:color w:val="000000"/>
          <w:sz w:val="24"/>
          <w:szCs w:val="24"/>
          <w:lang w:eastAsia="ru-RU" w:bidi="ru-RU"/>
        </w:rPr>
        <w:t>Общие положения</w:t>
      </w:r>
      <w:bookmarkEnd w:id="0"/>
      <w:bookmarkEnd w:id="1"/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leader="underscore" w:pos="1038"/>
          <w:tab w:val="left" w:pos="1234"/>
        </w:tabs>
        <w:ind w:firstLine="600"/>
        <w:jc w:val="both"/>
      </w:pPr>
      <w:r w:rsidRPr="00D941D8">
        <w:rPr>
          <w:color w:val="000000"/>
          <w:sz w:val="24"/>
          <w:szCs w:val="24"/>
          <w:lang w:eastAsia="ru-RU" w:bidi="ru-RU"/>
        </w:rPr>
        <w:t xml:space="preserve">Настоящим </w:t>
      </w:r>
      <w:r w:rsidR="00D941D8" w:rsidRPr="00D941D8">
        <w:rPr>
          <w:color w:val="000000"/>
          <w:sz w:val="24"/>
          <w:szCs w:val="24"/>
          <w:lang w:eastAsia="ru-RU" w:bidi="ru-RU"/>
        </w:rPr>
        <w:t>Порядком</w:t>
      </w:r>
      <w:r w:rsidR="00D941D8" w:rsidRPr="00D941D8">
        <w:rPr>
          <w:bCs/>
          <w:color w:val="000000"/>
          <w:szCs w:val="24"/>
          <w:lang w:eastAsia="ru-RU" w:bidi="ru-RU"/>
        </w:rPr>
        <w:t xml:space="preserve"> </w:t>
      </w:r>
      <w:r w:rsidR="00D941D8" w:rsidRPr="00D941D8">
        <w:rPr>
          <w:bCs/>
          <w:color w:val="000000"/>
          <w:sz w:val="24"/>
          <w:szCs w:val="24"/>
          <w:lang w:eastAsia="ru-RU" w:bidi="ru-RU"/>
        </w:rPr>
        <w:t>применения взысканий за несоблюдение ограничений и запретов, требований о</w:t>
      </w:r>
      <w:r w:rsidR="00D941D8">
        <w:rPr>
          <w:bCs/>
          <w:color w:val="000000"/>
          <w:sz w:val="24"/>
          <w:szCs w:val="24"/>
          <w:lang w:eastAsia="ru-RU" w:bidi="ru-RU"/>
        </w:rPr>
        <w:t xml:space="preserve"> </w:t>
      </w:r>
      <w:r w:rsidR="00D941D8" w:rsidRPr="00D941D8">
        <w:rPr>
          <w:bCs/>
          <w:color w:val="000000"/>
          <w:sz w:val="24"/>
          <w:szCs w:val="24"/>
          <w:lang w:eastAsia="ru-RU" w:bidi="ru-RU"/>
        </w:rPr>
        <w:t>предотвращении или об урегулировании конфликта интересов и неисполнение</w:t>
      </w:r>
      <w:r w:rsidR="00D941D8">
        <w:rPr>
          <w:bCs/>
          <w:color w:val="000000"/>
          <w:sz w:val="24"/>
          <w:szCs w:val="24"/>
          <w:lang w:eastAsia="ru-RU" w:bidi="ru-RU"/>
        </w:rPr>
        <w:t xml:space="preserve"> </w:t>
      </w:r>
      <w:r w:rsidR="00D941D8" w:rsidRPr="00D941D8">
        <w:rPr>
          <w:bCs/>
          <w:color w:val="000000"/>
          <w:sz w:val="24"/>
          <w:szCs w:val="24"/>
          <w:lang w:eastAsia="ru-RU" w:bidi="ru-RU"/>
        </w:rPr>
        <w:t xml:space="preserve">обязанностей, установленных в целях противодействия коррупции в Муниципальном Совете внутригородского муниципального образования Санкт-Петербурга муниципальный округ </w:t>
      </w:r>
      <w:proofErr w:type="spellStart"/>
      <w:r w:rsidR="00D941D8" w:rsidRPr="00D941D8">
        <w:rPr>
          <w:bCs/>
          <w:color w:val="000000"/>
          <w:sz w:val="24"/>
          <w:szCs w:val="24"/>
          <w:lang w:eastAsia="ru-RU" w:bidi="ru-RU"/>
        </w:rPr>
        <w:t>Купчино</w:t>
      </w:r>
      <w:proofErr w:type="spellEnd"/>
      <w:r w:rsidR="00D941D8" w:rsidRPr="00D941D8">
        <w:rPr>
          <w:color w:val="000000"/>
          <w:sz w:val="24"/>
          <w:szCs w:val="24"/>
          <w:lang w:eastAsia="ru-RU" w:bidi="ru-RU"/>
        </w:rPr>
        <w:t xml:space="preserve"> </w:t>
      </w:r>
      <w:bookmarkStart w:id="2" w:name="_GoBack"/>
      <w:bookmarkEnd w:id="2"/>
      <w:r w:rsidRPr="00D941D8">
        <w:rPr>
          <w:color w:val="000000"/>
          <w:sz w:val="24"/>
          <w:szCs w:val="24"/>
          <w:lang w:eastAsia="ru-RU" w:bidi="ru-RU"/>
        </w:rPr>
        <w:t>определяется порядок применения в</w:t>
      </w:r>
      <w:r w:rsidR="00912BA9" w:rsidRPr="00D941D8">
        <w:rPr>
          <w:color w:val="000000"/>
          <w:sz w:val="24"/>
          <w:szCs w:val="24"/>
          <w:lang w:eastAsia="ru-RU" w:bidi="ru-RU"/>
        </w:rPr>
        <w:t>зысканий, предусмотренных статье</w:t>
      </w:r>
      <w:r w:rsidRPr="00D941D8">
        <w:rPr>
          <w:color w:val="000000"/>
          <w:sz w:val="24"/>
          <w:szCs w:val="24"/>
          <w:lang w:eastAsia="ru-RU" w:bidi="ru-RU"/>
        </w:rPr>
        <w:t xml:space="preserve">й 27.1. Федерального закона </w:t>
      </w:r>
      <w:r w:rsidR="00912BA9" w:rsidRPr="00D941D8">
        <w:rPr>
          <w:color w:val="000000"/>
          <w:sz w:val="24"/>
          <w:szCs w:val="24"/>
          <w:lang w:eastAsia="ru-RU" w:bidi="ru-RU"/>
        </w:rPr>
        <w:t xml:space="preserve">от 02.03.2011 </w:t>
      </w:r>
      <w:r w:rsidRPr="00D941D8">
        <w:rPr>
          <w:color w:val="000000"/>
          <w:sz w:val="24"/>
          <w:szCs w:val="24"/>
          <w:lang w:eastAsia="ru-RU" w:bidi="ru-RU"/>
        </w:rPr>
        <w:t xml:space="preserve">№ 25-ФЗ «О муниципальной службе в Российской Федерации» (далее </w:t>
      </w:r>
      <w:r w:rsidRPr="00D941D8">
        <w:rPr>
          <w:color w:val="353E5C"/>
          <w:sz w:val="24"/>
          <w:szCs w:val="24"/>
          <w:lang w:eastAsia="ru-RU" w:bidi="ru-RU"/>
        </w:rPr>
        <w:t xml:space="preserve">- </w:t>
      </w:r>
      <w:r w:rsidRPr="00D941D8">
        <w:rPr>
          <w:color w:val="000000"/>
          <w:sz w:val="24"/>
          <w:szCs w:val="24"/>
          <w:lang w:eastAsia="ru-RU" w:bidi="ru-RU"/>
        </w:rPr>
        <w:t xml:space="preserve">Федеральный закон № 25-ФЗ), в отношении муниципальных служащих аппарата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D941D8">
        <w:rPr>
          <w:color w:val="000000"/>
          <w:sz w:val="24"/>
          <w:szCs w:val="24"/>
          <w:lang w:eastAsia="ru-RU" w:bidi="ru-RU"/>
        </w:rPr>
        <w:t>Купчино</w:t>
      </w:r>
      <w:proofErr w:type="spellEnd"/>
      <w:r w:rsidRPr="00D941D8">
        <w:rPr>
          <w:color w:val="000000"/>
          <w:sz w:val="24"/>
          <w:szCs w:val="24"/>
          <w:lang w:eastAsia="ru-RU" w:bidi="ru-RU"/>
        </w:rPr>
        <w:t xml:space="preserve"> (далее также </w:t>
      </w:r>
      <w:r w:rsidRPr="00D941D8">
        <w:rPr>
          <w:color w:val="353E5C"/>
          <w:sz w:val="24"/>
          <w:szCs w:val="24"/>
          <w:lang w:eastAsia="ru-RU" w:bidi="ru-RU"/>
        </w:rPr>
        <w:t xml:space="preserve">- </w:t>
      </w:r>
      <w:r w:rsidRPr="00D941D8">
        <w:rPr>
          <w:color w:val="000000"/>
          <w:sz w:val="24"/>
          <w:szCs w:val="24"/>
          <w:lang w:eastAsia="ru-RU" w:bidi="ru-RU"/>
        </w:rPr>
        <w:t>Муниципальный Совет).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038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№ 25-ФЗ.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038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Взыскания, предусмотренные статьями 14.1, 15 и 27 Федерального закона № 25-ФЗ (далее также - дисциплинарные взыскания) применяются Главой Муниципального образования - председателем Муниципального Совета на основании:</w:t>
      </w:r>
    </w:p>
    <w:p w:rsidR="003E16EC" w:rsidRDefault="003E16EC" w:rsidP="003E16EC">
      <w:pPr>
        <w:pStyle w:val="1"/>
        <w:shd w:val="clear" w:color="auto" w:fill="auto"/>
        <w:tabs>
          <w:tab w:val="left" w:pos="865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а)</w:t>
      </w:r>
      <w:r>
        <w:rPr>
          <w:color w:val="000000"/>
          <w:sz w:val="24"/>
          <w:szCs w:val="24"/>
          <w:lang w:eastAsia="ru-RU" w:bidi="ru-RU"/>
        </w:rPr>
        <w:tab/>
        <w:t>доклада о результатах проверки, проведенной специалистом, ответственным за ведение кадровой работы в Муниципальном Совете;</w:t>
      </w:r>
    </w:p>
    <w:p w:rsidR="003E16EC" w:rsidRDefault="003E16EC" w:rsidP="003E16EC">
      <w:pPr>
        <w:pStyle w:val="1"/>
        <w:shd w:val="clear" w:color="auto" w:fill="auto"/>
        <w:tabs>
          <w:tab w:val="left" w:pos="979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б)</w:t>
      </w:r>
      <w:r>
        <w:rPr>
          <w:color w:val="000000"/>
          <w:sz w:val="24"/>
          <w:szCs w:val="24"/>
          <w:lang w:eastAsia="ru-RU" w:bidi="ru-RU"/>
        </w:rPr>
        <w:tab/>
        <w:t>рекомендации комиссии по соблюдению требований к служебному поведению и урегулированию конфликта интересов, если доклад о результатах проверки направлялся в комиссию;</w:t>
      </w:r>
    </w:p>
    <w:p w:rsidR="003E16EC" w:rsidRDefault="003E16EC" w:rsidP="003E16EC">
      <w:pPr>
        <w:pStyle w:val="1"/>
        <w:shd w:val="clear" w:color="auto" w:fill="auto"/>
        <w:tabs>
          <w:tab w:val="left" w:pos="979"/>
        </w:tabs>
        <w:ind w:firstLine="60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в)</w:t>
      </w:r>
      <w:r>
        <w:rPr>
          <w:color w:val="000000"/>
          <w:sz w:val="24"/>
          <w:szCs w:val="24"/>
          <w:lang w:eastAsia="ru-RU" w:bidi="ru-RU"/>
        </w:rPr>
        <w:tab/>
        <w:t>доклада специалиста ответственного за профилактику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3E16EC" w:rsidRDefault="003E16EC" w:rsidP="003E16EC">
      <w:pPr>
        <w:pStyle w:val="1"/>
        <w:shd w:val="clear" w:color="auto" w:fill="auto"/>
        <w:tabs>
          <w:tab w:val="left" w:pos="922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г)</w:t>
      </w:r>
      <w:r>
        <w:rPr>
          <w:color w:val="000000"/>
          <w:sz w:val="24"/>
          <w:szCs w:val="24"/>
          <w:lang w:eastAsia="ru-RU" w:bidi="ru-RU"/>
        </w:rPr>
        <w:tab/>
        <w:t>объяснений муниципального служащего;</w:t>
      </w:r>
    </w:p>
    <w:p w:rsidR="003E16EC" w:rsidRDefault="003E16EC" w:rsidP="003E16EC">
      <w:pPr>
        <w:pStyle w:val="1"/>
        <w:shd w:val="clear" w:color="auto" w:fill="auto"/>
        <w:tabs>
          <w:tab w:val="left" w:pos="927"/>
        </w:tabs>
        <w:spacing w:after="260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д)</w:t>
      </w:r>
      <w:r>
        <w:rPr>
          <w:color w:val="000000"/>
          <w:sz w:val="24"/>
          <w:szCs w:val="24"/>
          <w:lang w:eastAsia="ru-RU" w:bidi="ru-RU"/>
        </w:rPr>
        <w:tab/>
        <w:t>иных материалов.</w:t>
      </w:r>
    </w:p>
    <w:p w:rsidR="003E16EC" w:rsidRDefault="003E16EC" w:rsidP="003E16EC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308"/>
        </w:tabs>
      </w:pPr>
      <w:bookmarkStart w:id="3" w:name="bookmark14"/>
      <w:bookmarkStart w:id="4" w:name="bookmark15"/>
      <w:r>
        <w:rPr>
          <w:color w:val="000000"/>
          <w:sz w:val="24"/>
          <w:szCs w:val="24"/>
          <w:lang w:eastAsia="ru-RU" w:bidi="ru-RU"/>
        </w:rPr>
        <w:t>Порядок применения и снятия дисциплинарного взыскания</w:t>
      </w:r>
      <w:bookmarkEnd w:id="3"/>
      <w:bookmarkEnd w:id="4"/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028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До применения дисциплинарного взыскания Глава Муниципального образования </w:t>
      </w:r>
      <w:r>
        <w:rPr>
          <w:color w:val="353E5C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председатель Муниципального Совета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076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Перед применением дисциплинарного взыскания проводится служебная проверка.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042"/>
        </w:tabs>
        <w:ind w:firstLine="601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При применении дисциплинарного взыскания учитываются характер совершенного </w:t>
      </w:r>
      <w:r>
        <w:rPr>
          <w:color w:val="000000"/>
          <w:sz w:val="24"/>
          <w:szCs w:val="24"/>
          <w:lang w:eastAsia="ru-RU" w:bidi="ru-RU"/>
        </w:rPr>
        <w:lastRenderedPageBreak/>
        <w:t>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091"/>
        </w:tabs>
        <w:ind w:firstLine="601"/>
        <w:jc w:val="both"/>
      </w:pPr>
      <w:r>
        <w:rPr>
          <w:color w:val="000000"/>
          <w:sz w:val="24"/>
          <w:szCs w:val="24"/>
          <w:lang w:eastAsia="ru-RU" w:bidi="ru-RU"/>
        </w:rPr>
        <w:t>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091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Дисциплинарное взыскание не может быть применено позднее шести месяцев со дня совершения дисциплинарного проступка, а по результатам ревизии, проверки </w:t>
      </w:r>
      <w:proofErr w:type="spellStart"/>
      <w:r>
        <w:rPr>
          <w:color w:val="000000"/>
          <w:sz w:val="24"/>
          <w:szCs w:val="24"/>
          <w:lang w:eastAsia="ru-RU" w:bidi="ru-RU"/>
        </w:rPr>
        <w:t>финансово</w:t>
      </w:r>
      <w:r>
        <w:rPr>
          <w:color w:val="000000"/>
          <w:sz w:val="24"/>
          <w:szCs w:val="24"/>
          <w:lang w:eastAsia="ru-RU" w:bidi="ru-RU"/>
        </w:rPr>
        <w:softHyphen/>
        <w:t>хозяйственной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091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091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Муниципальный служащий вправе обжаловать дисциплинарное взыскание в письменной форме в уполномоченный государственный орган, комиссию по рассмотрению индивидуальных трудовых споров или в суд.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091"/>
        </w:tabs>
        <w:ind w:firstLine="60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Взыскания, предусмотренные статьей 27.1 Федерального закона № 25-ФЗ применяются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не позднее одного месяца со дня поступления информации о совершении муниципальным служащим коррупционного правонарушения, не считая временной нетрудоспособности муниципального служащего, пребывания его в отпуске, а также времени, необходимого на учет мнения представительного органа работников.</w:t>
      </w:r>
    </w:p>
    <w:p w:rsidR="003E16EC" w:rsidRDefault="003E16EC" w:rsidP="003E16EC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При этом взыскание должно быть применено не позднее шести месяцев со дня совершения коррупционного правонарушения.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091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При применении взысканий, предусмотренных статьей 27 Федерального закона        № 25-ФЗ, учитываются мотивированное мнение выборного профсоюзного органа, если муниципальный служащий является членом профсоюзной организации.</w:t>
      </w:r>
    </w:p>
    <w:p w:rsidR="003E16EC" w:rsidRDefault="003E16EC" w:rsidP="003E16EC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Для этого, в соответствии со статьей 373 Трудового кодекса РФ работодатель направляет в выборный профсоюзный орган проект распоряжения, а так же копии документов, являющихся основанием для применения взыскания. Выборный профсоюзный орган в течение семи рабочих дней со дня получения проекта распоряжения, с необходимыми приложениями рассматривает их и направляет работодателю свое мотивированное мнение в письменной форме.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153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указывается ч. 1 или 2 статьи 27.1 Федерального закона № 25-ФЗ.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234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дней со дня издания соответствующего акта.</w:t>
      </w:r>
    </w:p>
    <w:p w:rsidR="003E16EC" w:rsidRDefault="003E16EC" w:rsidP="003E16EC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В случае отказа муниципального служащего ознакомиться с указанным распоряжением составляется соответствующий акт.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234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За каждый дисциплинарный проступок может быть применено только одно дисциплинарное взыскание.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153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Если в течение одного года со дня применения взыскания муниципальный служащий не был подвергнут новому взысканию, предусмотренному п. 1 и 2 ч.</w:t>
      </w:r>
      <w:r w:rsidR="00912BA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1 ст. 27 Федерального закона № 25-ФЗ, он считается не имеющим взыскания.</w:t>
      </w:r>
    </w:p>
    <w:p w:rsidR="003E16EC" w:rsidRDefault="003E16EC" w:rsidP="003E16EC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Глава Муниципального образования - председатель Муниципального Совета вправе снять с муниципального служащего взыскание до истечения года со дня его применения по </w:t>
      </w:r>
      <w:r>
        <w:rPr>
          <w:color w:val="000000"/>
          <w:sz w:val="24"/>
          <w:szCs w:val="24"/>
          <w:lang w:eastAsia="ru-RU" w:bidi="ru-RU"/>
        </w:rPr>
        <w:lastRenderedPageBreak/>
        <w:t>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234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Решение о наложении взыскания может быть обжаловано муниципальным служащим в государственные инспекции труда, органы по рассмотрению индивидуальных трудовых споров или в суде.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148"/>
        </w:tabs>
        <w:spacing w:after="180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Сведения </w:t>
      </w:r>
      <w:proofErr w:type="gramStart"/>
      <w:r>
        <w:rPr>
          <w:color w:val="000000"/>
          <w:sz w:val="24"/>
          <w:szCs w:val="24"/>
          <w:lang w:eastAsia="ru-RU" w:bidi="ru-RU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ст. 15 Федерального закона </w:t>
      </w:r>
      <w:r w:rsidR="00912BA9">
        <w:rPr>
          <w:color w:val="000000"/>
          <w:sz w:val="24"/>
          <w:szCs w:val="24"/>
          <w:lang w:eastAsia="ru-RU" w:bidi="ru-RU"/>
        </w:rPr>
        <w:t xml:space="preserve">                  </w:t>
      </w:r>
      <w:r>
        <w:rPr>
          <w:color w:val="000000"/>
          <w:sz w:val="24"/>
          <w:szCs w:val="24"/>
          <w:lang w:eastAsia="ru-RU" w:bidi="ru-RU"/>
        </w:rPr>
        <w:t>от 25.12.2008 № 273-ФЗ «О противодействии коррупции».</w:t>
      </w:r>
    </w:p>
    <w:p w:rsidR="003E16EC" w:rsidRDefault="003E16EC" w:rsidP="003E16EC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303"/>
        </w:tabs>
        <w:spacing w:after="180"/>
      </w:pPr>
      <w:bookmarkStart w:id="5" w:name="bookmark16"/>
      <w:bookmarkStart w:id="6" w:name="bookmark17"/>
      <w:r>
        <w:rPr>
          <w:color w:val="000000"/>
          <w:sz w:val="24"/>
          <w:szCs w:val="24"/>
          <w:lang w:eastAsia="ru-RU" w:bidi="ru-RU"/>
        </w:rPr>
        <w:t>Порядок проведения служебной проверки</w:t>
      </w:r>
      <w:bookmarkEnd w:id="5"/>
      <w:bookmarkEnd w:id="6"/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038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Служебная проверка проводится на основании решения Главы Муниципального образования - председателя Муниципального Совета или на основании письменного заявления муниципального служащего.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033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При проведении служебной проверки должны быть полностью, объективно и всесторонне установлены:</w:t>
      </w:r>
    </w:p>
    <w:p w:rsidR="003E16EC" w:rsidRDefault="003E16EC" w:rsidP="003E16EC">
      <w:pPr>
        <w:pStyle w:val="1"/>
        <w:numPr>
          <w:ilvl w:val="0"/>
          <w:numId w:val="6"/>
        </w:numPr>
        <w:shd w:val="clear" w:color="auto" w:fill="auto"/>
        <w:tabs>
          <w:tab w:val="left" w:pos="863"/>
        </w:tabs>
        <w:ind w:firstLine="560"/>
        <w:jc w:val="both"/>
      </w:pPr>
      <w:r>
        <w:rPr>
          <w:color w:val="000000"/>
          <w:sz w:val="24"/>
          <w:szCs w:val="24"/>
          <w:lang w:eastAsia="ru-RU" w:bidi="ru-RU"/>
        </w:rPr>
        <w:t>факт совершения муниципальным служащим дисциплинарного проступка;</w:t>
      </w:r>
    </w:p>
    <w:p w:rsidR="003E16EC" w:rsidRDefault="003E16EC" w:rsidP="003E16EC">
      <w:pPr>
        <w:pStyle w:val="1"/>
        <w:numPr>
          <w:ilvl w:val="0"/>
          <w:numId w:val="6"/>
        </w:numPr>
        <w:shd w:val="clear" w:color="auto" w:fill="auto"/>
        <w:tabs>
          <w:tab w:val="left" w:pos="922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вина муниципального служащего;</w:t>
      </w:r>
    </w:p>
    <w:p w:rsidR="003E16EC" w:rsidRDefault="003E16EC" w:rsidP="003E16EC">
      <w:pPr>
        <w:pStyle w:val="1"/>
        <w:numPr>
          <w:ilvl w:val="0"/>
          <w:numId w:val="6"/>
        </w:numPr>
        <w:shd w:val="clear" w:color="auto" w:fill="auto"/>
        <w:tabs>
          <w:tab w:val="left" w:pos="1002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причины и условия, способствовавшие совершению муниципальным служащим дисциплинарного проступка;</w:t>
      </w:r>
    </w:p>
    <w:p w:rsidR="003E16EC" w:rsidRDefault="003E16EC" w:rsidP="003E16EC">
      <w:pPr>
        <w:pStyle w:val="1"/>
        <w:numPr>
          <w:ilvl w:val="0"/>
          <w:numId w:val="6"/>
        </w:numPr>
        <w:shd w:val="clear" w:color="auto" w:fill="auto"/>
        <w:tabs>
          <w:tab w:val="left" w:pos="884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характер и размер вреда, причиненного муниципальным служащим в результате дисциплинарного проступка;</w:t>
      </w:r>
    </w:p>
    <w:p w:rsidR="003E16EC" w:rsidRDefault="003E16EC" w:rsidP="003E16EC">
      <w:pPr>
        <w:pStyle w:val="1"/>
        <w:numPr>
          <w:ilvl w:val="0"/>
          <w:numId w:val="6"/>
        </w:numPr>
        <w:shd w:val="clear" w:color="auto" w:fill="auto"/>
        <w:tabs>
          <w:tab w:val="left" w:pos="884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033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Глава Муниципального образования </w:t>
      </w:r>
      <w:r>
        <w:rPr>
          <w:color w:val="353E5C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председатель Муниципального Совета, назначивший служебную проверку, обязан контролировать своевременность и правильность ее проведения.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033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Проведение служебной проверки поручается специалисту, ответственному за ведение кадровой работы в Муниципальном Совете.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033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033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Главе Муниципального образования - председателю Муниципального Совета, в форме письменного заключения.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033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Главой Муниципального образования - председателем Муниципального Совета.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033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Муниципальный служащий, в отношении которого проводится служебная проверка, имеет право:</w:t>
      </w:r>
    </w:p>
    <w:p w:rsidR="003E16EC" w:rsidRDefault="003E16EC" w:rsidP="003E16EC">
      <w:pPr>
        <w:pStyle w:val="1"/>
        <w:numPr>
          <w:ilvl w:val="0"/>
          <w:numId w:val="7"/>
        </w:numPr>
        <w:shd w:val="clear" w:color="auto" w:fill="auto"/>
        <w:tabs>
          <w:tab w:val="left" w:pos="879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давать устные или письменные объяснения, представлять заявления, ходатайства и иные документы;</w:t>
      </w:r>
    </w:p>
    <w:p w:rsidR="003E16EC" w:rsidRDefault="003E16EC" w:rsidP="003E16EC">
      <w:pPr>
        <w:pStyle w:val="1"/>
        <w:numPr>
          <w:ilvl w:val="0"/>
          <w:numId w:val="7"/>
        </w:numPr>
        <w:shd w:val="clear" w:color="auto" w:fill="auto"/>
        <w:tabs>
          <w:tab w:val="left" w:pos="1002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обжаловать решения и действия (бездействие) муниципального служащего, проводящего служебную проверку, Главе Муниципального образования </w:t>
      </w:r>
      <w:r>
        <w:rPr>
          <w:color w:val="353E5C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председателю Муниципального Совета;</w:t>
      </w:r>
    </w:p>
    <w:p w:rsidR="003E16EC" w:rsidRDefault="003E16EC" w:rsidP="003E16EC">
      <w:pPr>
        <w:pStyle w:val="1"/>
        <w:numPr>
          <w:ilvl w:val="0"/>
          <w:numId w:val="7"/>
        </w:numPr>
        <w:shd w:val="clear" w:color="auto" w:fill="auto"/>
        <w:tabs>
          <w:tab w:val="left" w:pos="889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законом тайну.</w:t>
      </w:r>
    </w:p>
    <w:p w:rsidR="003E16EC" w:rsidRDefault="003E16EC" w:rsidP="00912BA9">
      <w:pPr>
        <w:pStyle w:val="1"/>
        <w:numPr>
          <w:ilvl w:val="1"/>
          <w:numId w:val="7"/>
        </w:numPr>
        <w:shd w:val="clear" w:color="auto" w:fill="auto"/>
        <w:tabs>
          <w:tab w:val="left" w:pos="1031"/>
        </w:tabs>
        <w:ind w:firstLine="560"/>
        <w:jc w:val="both"/>
      </w:pPr>
      <w:r>
        <w:rPr>
          <w:color w:val="000000"/>
          <w:sz w:val="24"/>
          <w:szCs w:val="24"/>
          <w:lang w:eastAsia="ru-RU" w:bidi="ru-RU"/>
        </w:rPr>
        <w:t>В письменном заключении по результатам служебной проверки указываются:</w:t>
      </w:r>
    </w:p>
    <w:p w:rsidR="003E16EC" w:rsidRDefault="003E16EC" w:rsidP="00912BA9">
      <w:pPr>
        <w:pStyle w:val="1"/>
        <w:numPr>
          <w:ilvl w:val="0"/>
          <w:numId w:val="8"/>
        </w:numPr>
        <w:shd w:val="clear" w:color="auto" w:fill="auto"/>
        <w:tabs>
          <w:tab w:val="left" w:pos="858"/>
        </w:tabs>
        <w:ind w:firstLine="560"/>
        <w:jc w:val="both"/>
      </w:pPr>
      <w:r>
        <w:rPr>
          <w:color w:val="000000"/>
          <w:sz w:val="24"/>
          <w:szCs w:val="24"/>
          <w:lang w:eastAsia="ru-RU" w:bidi="ru-RU"/>
        </w:rPr>
        <w:t>факты и обстоятельства, установленные по результатам служебной проверки;</w:t>
      </w:r>
    </w:p>
    <w:p w:rsidR="003E16EC" w:rsidRDefault="003E16EC" w:rsidP="00912BA9">
      <w:pPr>
        <w:pStyle w:val="1"/>
        <w:numPr>
          <w:ilvl w:val="0"/>
          <w:numId w:val="8"/>
        </w:numPr>
        <w:shd w:val="clear" w:color="auto" w:fill="auto"/>
        <w:tabs>
          <w:tab w:val="left" w:pos="947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3E16EC" w:rsidRDefault="003E16EC" w:rsidP="00912BA9">
      <w:pPr>
        <w:pStyle w:val="1"/>
        <w:numPr>
          <w:ilvl w:val="1"/>
          <w:numId w:val="7"/>
        </w:numPr>
        <w:shd w:val="clear" w:color="auto" w:fill="auto"/>
        <w:tabs>
          <w:tab w:val="left" w:pos="1157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Письменное заключение по результатам служебной проверки подписывается специалистом, ответственным за ведение кадровой работы в Муниципальном Совете и приобщается к личному делу муниципального служащего, в отношении которого проводилась служебная проверка.</w:t>
      </w:r>
    </w:p>
    <w:p w:rsidR="003E16EC" w:rsidRDefault="003E16EC" w:rsidP="003E16EC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303"/>
        </w:tabs>
      </w:pPr>
      <w:bookmarkStart w:id="7" w:name="bookmark18"/>
      <w:bookmarkStart w:id="8" w:name="bookmark19"/>
      <w:r>
        <w:rPr>
          <w:color w:val="000000"/>
          <w:sz w:val="24"/>
          <w:szCs w:val="24"/>
          <w:lang w:eastAsia="ru-RU" w:bidi="ru-RU"/>
        </w:rPr>
        <w:t>Увольнение в связи с утратой доверия</w:t>
      </w:r>
      <w:bookmarkEnd w:id="7"/>
      <w:bookmarkEnd w:id="8"/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031"/>
        </w:tabs>
        <w:ind w:firstLine="560"/>
        <w:jc w:val="both"/>
      </w:pPr>
      <w:r>
        <w:rPr>
          <w:color w:val="000000"/>
          <w:sz w:val="24"/>
          <w:szCs w:val="24"/>
          <w:lang w:eastAsia="ru-RU" w:bidi="ru-RU"/>
        </w:rPr>
        <w:t>Муниципальный служащий подлежит увольнению в связи с утратой доверия в случае:</w:t>
      </w:r>
    </w:p>
    <w:p w:rsidR="003E16EC" w:rsidRDefault="003E16EC" w:rsidP="003E16EC">
      <w:pPr>
        <w:pStyle w:val="1"/>
        <w:numPr>
          <w:ilvl w:val="0"/>
          <w:numId w:val="9"/>
        </w:numPr>
        <w:shd w:val="clear" w:color="auto" w:fill="auto"/>
        <w:tabs>
          <w:tab w:val="left" w:pos="947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3E16EC" w:rsidRDefault="003E16EC" w:rsidP="003E16EC">
      <w:pPr>
        <w:pStyle w:val="1"/>
        <w:numPr>
          <w:ilvl w:val="0"/>
          <w:numId w:val="9"/>
        </w:numPr>
        <w:shd w:val="clear" w:color="auto" w:fill="auto"/>
        <w:tabs>
          <w:tab w:val="left" w:pos="947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3E16EC" w:rsidRDefault="003E16EC" w:rsidP="003E16EC">
      <w:pPr>
        <w:pStyle w:val="1"/>
        <w:numPr>
          <w:ilvl w:val="0"/>
          <w:numId w:val="9"/>
        </w:numPr>
        <w:shd w:val="clear" w:color="auto" w:fill="auto"/>
        <w:tabs>
          <w:tab w:val="left" w:pos="947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3E16EC" w:rsidRDefault="003E16EC" w:rsidP="003E16EC">
      <w:pPr>
        <w:pStyle w:val="1"/>
        <w:numPr>
          <w:ilvl w:val="0"/>
          <w:numId w:val="9"/>
        </w:numPr>
        <w:shd w:val="clear" w:color="auto" w:fill="auto"/>
        <w:tabs>
          <w:tab w:val="left" w:pos="947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осуществления муниципальным служащим предпринимательской деятельности;</w:t>
      </w:r>
    </w:p>
    <w:p w:rsidR="003E16EC" w:rsidRDefault="003E16EC" w:rsidP="003E16EC">
      <w:pPr>
        <w:pStyle w:val="1"/>
        <w:numPr>
          <w:ilvl w:val="0"/>
          <w:numId w:val="9"/>
        </w:numPr>
        <w:shd w:val="clear" w:color="auto" w:fill="auto"/>
        <w:tabs>
          <w:tab w:val="left" w:pos="947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157"/>
        </w:tabs>
        <w:spacing w:after="520"/>
        <w:ind w:firstLine="58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Глава Муниципального образования - председатель Муниципального Совета,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Главой Муниципального образования - председателем Муниципального Совета,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AF3C3D" w:rsidRDefault="00AF3C3D" w:rsidP="003E16EC">
      <w:pPr>
        <w:jc w:val="center"/>
      </w:pPr>
    </w:p>
    <w:sectPr w:rsidR="00AF3C3D" w:rsidSect="0092062B">
      <w:headerReference w:type="default" r:id="rId9"/>
      <w:footerReference w:type="default" r:id="rId10"/>
      <w:pgSz w:w="11906" w:h="16838"/>
      <w:pgMar w:top="567" w:right="84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F0" w:rsidRDefault="00B178F0">
      <w:pPr>
        <w:spacing w:line="240" w:lineRule="auto"/>
      </w:pPr>
      <w:r>
        <w:separator/>
      </w:r>
    </w:p>
  </w:endnote>
  <w:endnote w:type="continuationSeparator" w:id="0">
    <w:p w:rsidR="00B178F0" w:rsidRDefault="00B178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564790"/>
      <w:docPartObj>
        <w:docPartGallery w:val="Page Numbers (Bottom of Page)"/>
        <w:docPartUnique/>
      </w:docPartObj>
    </w:sdtPr>
    <w:sdtEndPr/>
    <w:sdtContent>
      <w:p w:rsidR="0092062B" w:rsidRPr="00A27BA0" w:rsidRDefault="00C458C3">
        <w:pPr>
          <w:pStyle w:val="a5"/>
          <w:jc w:val="center"/>
        </w:pPr>
        <w:r w:rsidRPr="00A27BA0">
          <w:fldChar w:fldCharType="begin"/>
        </w:r>
        <w:r w:rsidRPr="00A27BA0">
          <w:instrText>PAGE   \* MERGEFORMAT</w:instrText>
        </w:r>
        <w:r w:rsidRPr="00A27BA0">
          <w:fldChar w:fldCharType="separate"/>
        </w:r>
        <w:r w:rsidR="00D941D8">
          <w:rPr>
            <w:noProof/>
          </w:rPr>
          <w:t>5</w:t>
        </w:r>
        <w:r w:rsidRPr="00A27BA0">
          <w:fldChar w:fldCharType="end"/>
        </w:r>
      </w:p>
    </w:sdtContent>
  </w:sdt>
  <w:p w:rsidR="0092062B" w:rsidRDefault="00B178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F0" w:rsidRDefault="00B178F0">
      <w:pPr>
        <w:spacing w:line="240" w:lineRule="auto"/>
      </w:pPr>
      <w:r>
        <w:separator/>
      </w:r>
    </w:p>
  </w:footnote>
  <w:footnote w:type="continuationSeparator" w:id="0">
    <w:p w:rsidR="00B178F0" w:rsidRDefault="00B178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B7" w:rsidRPr="003868B7" w:rsidRDefault="00B178F0" w:rsidP="003868B7">
    <w:pPr>
      <w:pStyle w:val="a3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02AB3"/>
    <w:multiLevelType w:val="multilevel"/>
    <w:tmpl w:val="7F52D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695D9D"/>
    <w:multiLevelType w:val="multilevel"/>
    <w:tmpl w:val="3B20A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0071F"/>
    <w:multiLevelType w:val="multilevel"/>
    <w:tmpl w:val="ACEC6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534468"/>
    <w:multiLevelType w:val="multilevel"/>
    <w:tmpl w:val="2612D5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87647F"/>
    <w:multiLevelType w:val="multilevel"/>
    <w:tmpl w:val="7302A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612C6A"/>
    <w:multiLevelType w:val="multilevel"/>
    <w:tmpl w:val="2D3A7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C257F4"/>
    <w:multiLevelType w:val="multilevel"/>
    <w:tmpl w:val="CDCE01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49254C"/>
    <w:multiLevelType w:val="multilevel"/>
    <w:tmpl w:val="015EF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5A"/>
    <w:rsid w:val="003A3702"/>
    <w:rsid w:val="003E16EC"/>
    <w:rsid w:val="004D668F"/>
    <w:rsid w:val="006631E8"/>
    <w:rsid w:val="007618B6"/>
    <w:rsid w:val="00912BA9"/>
    <w:rsid w:val="009E7404"/>
    <w:rsid w:val="00A93B28"/>
    <w:rsid w:val="00AD2FA8"/>
    <w:rsid w:val="00AD63D2"/>
    <w:rsid w:val="00AF3C3D"/>
    <w:rsid w:val="00B178F0"/>
    <w:rsid w:val="00C458C3"/>
    <w:rsid w:val="00C979EB"/>
    <w:rsid w:val="00D941D8"/>
    <w:rsid w:val="00E50643"/>
    <w:rsid w:val="00E84706"/>
    <w:rsid w:val="00EC6E50"/>
    <w:rsid w:val="00F25F5A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82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5F5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5F5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F25F5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5F5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25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F5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16E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3E16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3E16E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a"/>
    <w:rsid w:val="003E16EC"/>
    <w:pPr>
      <w:widowControl w:val="0"/>
      <w:shd w:val="clear" w:color="auto" w:fill="FFFFFF"/>
      <w:spacing w:line="240" w:lineRule="auto"/>
      <w:ind w:firstLine="400"/>
      <w:jc w:val="left"/>
    </w:pPr>
    <w:rPr>
      <w:rFonts w:eastAsia="Times New Roman" w:cs="Times New Roman"/>
      <w:sz w:val="22"/>
    </w:rPr>
  </w:style>
  <w:style w:type="paragraph" w:customStyle="1" w:styleId="30">
    <w:name w:val="Заголовок №3"/>
    <w:basedOn w:val="a"/>
    <w:link w:val="3"/>
    <w:rsid w:val="003E16EC"/>
    <w:pPr>
      <w:widowControl w:val="0"/>
      <w:shd w:val="clear" w:color="auto" w:fill="FFFFFF"/>
      <w:spacing w:after="260" w:line="240" w:lineRule="auto"/>
      <w:ind w:firstLine="0"/>
      <w:jc w:val="center"/>
      <w:outlineLvl w:val="2"/>
    </w:pPr>
    <w:rPr>
      <w:rFonts w:eastAsia="Times New Roman" w:cs="Times New Roman"/>
      <w:b/>
      <w:bCs/>
      <w:sz w:val="22"/>
    </w:rPr>
  </w:style>
  <w:style w:type="paragraph" w:styleId="ab">
    <w:name w:val="List Paragraph"/>
    <w:basedOn w:val="a"/>
    <w:uiPriority w:val="34"/>
    <w:qFormat/>
    <w:rsid w:val="00761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82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5F5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5F5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F25F5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5F5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25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F5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16E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3E16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3E16E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a"/>
    <w:rsid w:val="003E16EC"/>
    <w:pPr>
      <w:widowControl w:val="0"/>
      <w:shd w:val="clear" w:color="auto" w:fill="FFFFFF"/>
      <w:spacing w:line="240" w:lineRule="auto"/>
      <w:ind w:firstLine="400"/>
      <w:jc w:val="left"/>
    </w:pPr>
    <w:rPr>
      <w:rFonts w:eastAsia="Times New Roman" w:cs="Times New Roman"/>
      <w:sz w:val="22"/>
    </w:rPr>
  </w:style>
  <w:style w:type="paragraph" w:customStyle="1" w:styleId="30">
    <w:name w:val="Заголовок №3"/>
    <w:basedOn w:val="a"/>
    <w:link w:val="3"/>
    <w:rsid w:val="003E16EC"/>
    <w:pPr>
      <w:widowControl w:val="0"/>
      <w:shd w:val="clear" w:color="auto" w:fill="FFFFFF"/>
      <w:spacing w:after="260" w:line="240" w:lineRule="auto"/>
      <w:ind w:firstLine="0"/>
      <w:jc w:val="center"/>
      <w:outlineLvl w:val="2"/>
    </w:pPr>
    <w:rPr>
      <w:rFonts w:eastAsia="Times New Roman" w:cs="Times New Roman"/>
      <w:b/>
      <w:bCs/>
      <w:sz w:val="22"/>
    </w:rPr>
  </w:style>
  <w:style w:type="paragraph" w:styleId="ab">
    <w:name w:val="List Paragraph"/>
    <w:basedOn w:val="a"/>
    <w:uiPriority w:val="34"/>
    <w:qFormat/>
    <w:rsid w:val="0076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print</cp:lastModifiedBy>
  <cp:revision>8</cp:revision>
  <dcterms:created xsi:type="dcterms:W3CDTF">2020-01-15T15:02:00Z</dcterms:created>
  <dcterms:modified xsi:type="dcterms:W3CDTF">2020-01-31T09:58:00Z</dcterms:modified>
</cp:coreProperties>
</file>