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A" w:rsidRPr="004F05F9" w:rsidRDefault="0075432A" w:rsidP="0075432A">
      <w:pPr>
        <w:widowControl w:val="0"/>
        <w:autoSpaceDE w:val="0"/>
        <w:autoSpaceDN w:val="0"/>
        <w:spacing w:before="69" w:after="0" w:line="240" w:lineRule="auto"/>
        <w:ind w:left="7628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>Форма бланка утверждена Решением МС МО «Купчино» от 24.10.2019 № 14</w:t>
      </w:r>
    </w:p>
    <w:p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2D068A21" wp14:editId="6EEDDD44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4E6C45" wp14:editId="799C6290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 xml:space="preserve">6 СОЗЫВ (2019-2024 </w:t>
      </w:r>
      <w:proofErr w:type="spellStart"/>
      <w:r w:rsidRPr="004F05F9">
        <w:rPr>
          <w:rFonts w:ascii="Times New Roman" w:eastAsia="Times New Roman" w:hAnsi="Times New Roman" w:cs="Times New Roman"/>
          <w:b/>
          <w:sz w:val="20"/>
        </w:rPr>
        <w:t>г.</w:t>
      </w:r>
      <w:proofErr w:type="gramStart"/>
      <w:r w:rsidRPr="004F05F9">
        <w:rPr>
          <w:rFonts w:ascii="Times New Roman" w:eastAsia="Times New Roman" w:hAnsi="Times New Roman" w:cs="Times New Roman"/>
          <w:b/>
          <w:sz w:val="20"/>
        </w:rPr>
        <w:t>г</w:t>
      </w:r>
      <w:proofErr w:type="spellEnd"/>
      <w:proofErr w:type="gram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75432A" w:rsidRPr="004F05F9" w:rsidRDefault="0075432A" w:rsidP="0075432A">
      <w:pPr>
        <w:widowControl w:val="0"/>
        <w:autoSpaceDE w:val="0"/>
        <w:autoSpaceDN w:val="0"/>
        <w:spacing w:before="179" w:after="0" w:line="240" w:lineRule="auto"/>
        <w:ind w:left="1044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192212, Санкт-Петербург, ул. </w:t>
      </w:r>
      <w:proofErr w:type="gramStart"/>
      <w:r w:rsidRPr="004F05F9">
        <w:rPr>
          <w:rFonts w:ascii="Times New Roman" w:eastAsia="Times New Roman" w:hAnsi="Times New Roman" w:cs="Times New Roman"/>
          <w:sz w:val="16"/>
        </w:rPr>
        <w:t>Будапештская</w:t>
      </w:r>
      <w:proofErr w:type="gramEnd"/>
      <w:r w:rsidRPr="004F05F9">
        <w:rPr>
          <w:rFonts w:ascii="Times New Roman" w:eastAsia="Times New Roman" w:hAnsi="Times New Roman" w:cs="Times New Roman"/>
          <w:sz w:val="16"/>
        </w:rPr>
        <w:t>, дом №19, корп.№1; тел. (812) 7030410, e-</w:t>
      </w:r>
      <w:proofErr w:type="spellStart"/>
      <w:r w:rsidRPr="004F05F9">
        <w:rPr>
          <w:rFonts w:ascii="Times New Roman" w:eastAsia="Times New Roman" w:hAnsi="Times New Roman" w:cs="Times New Roman"/>
          <w:sz w:val="16"/>
        </w:rPr>
        <w:t>mail</w:t>
      </w:r>
      <w:proofErr w:type="spellEnd"/>
      <w:r w:rsidRPr="004F05F9">
        <w:rPr>
          <w:rFonts w:ascii="Times New Roman" w:eastAsia="Times New Roman" w:hAnsi="Times New Roman" w:cs="Times New Roman"/>
          <w:sz w:val="16"/>
        </w:rPr>
        <w:t xml:space="preserve">: </w:t>
      </w:r>
      <w:hyperlink r:id="rId7">
        <w:r w:rsidRPr="004F05F9"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mocupсh@gmail.com</w:t>
        </w:r>
        <w:r w:rsidRPr="004F05F9">
          <w:rPr>
            <w:rFonts w:ascii="Times New Roman" w:eastAsia="Times New Roman" w:hAnsi="Times New Roman" w:cs="Times New Roman"/>
            <w:sz w:val="16"/>
          </w:rPr>
          <w:t>.</w:t>
        </w:r>
      </w:hyperlink>
    </w:p>
    <w:p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Е Н И Е  № ХХ</w:t>
      </w:r>
    </w:p>
    <w:p w:rsidR="0075432A" w:rsidRPr="004F05F9" w:rsidRDefault="0075432A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ХХ.ХХ.2022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2022 год»</w:t>
      </w:r>
    </w:p>
    <w:p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   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432A" w:rsidRPr="004F05F9" w:rsidRDefault="0075432A" w:rsidP="0075432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следующих муниципальных программ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внутригородского муниципального образования Санкт-Петербурга муниципальный округ Купчино на 2022 год: 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«по проведению работ по военно-патриотическому воспитанию граждан на 2022 год» (Приложение № 1);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«по организации местных и участию в организации и проведении городских праздничных и иных зрелищных мероприятий на 2022 год»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);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«по организации и проведению досуговых мероприятий для жителей муниципального образования на 2022 год»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);</w:t>
      </w:r>
    </w:p>
    <w:p w:rsidR="0075432A" w:rsidRPr="00A777FA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777FA">
        <w:rPr>
          <w:rFonts w:ascii="Times New Roman" w:eastAsia="Times New Roman" w:hAnsi="Times New Roman" w:cs="Times New Roman"/>
          <w:iCs/>
          <w:sz w:val="26"/>
          <w:szCs w:val="26"/>
        </w:rPr>
        <w:t xml:space="preserve"> «мероприятий по благоустройству территории внутригородского муниципального образования Санкт-Петербурга муниципальный округ «Купчино» в 2021 году»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A777FA">
        <w:rPr>
          <w:rFonts w:ascii="Times New Roman" w:eastAsia="Times New Roman" w:hAnsi="Times New Roman" w:cs="Times New Roman"/>
          <w:iCs/>
          <w:sz w:val="26"/>
          <w:szCs w:val="26"/>
        </w:rPr>
        <w:t>).</w:t>
      </w:r>
    </w:p>
    <w:p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4F05F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  <w:proofErr w:type="spellEnd"/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066A" w:rsidRDefault="0062066A">
      <w:bookmarkStart w:id="4" w:name="_GoBack"/>
      <w:bookmarkEnd w:id="4"/>
    </w:p>
    <w:sectPr w:rsidR="0062066A"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A"/>
    <w:rsid w:val="000E4D1C"/>
    <w:rsid w:val="0062066A"/>
    <w:rsid w:val="0075432A"/>
    <w:rsid w:val="007B537C"/>
    <w:rsid w:val="008B0094"/>
    <w:rsid w:val="009A7590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2022-03-10T09:17:00Z</dcterms:created>
  <dcterms:modified xsi:type="dcterms:W3CDTF">2022-03-10T09:18:00Z</dcterms:modified>
</cp:coreProperties>
</file>