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02" w:rsidRPr="00F25F5A" w:rsidRDefault="00425402" w:rsidP="00425402">
      <w:pPr>
        <w:spacing w:line="240" w:lineRule="auto"/>
        <w:ind w:firstLine="0"/>
        <w:jc w:val="right"/>
        <w:rPr>
          <w:rFonts w:eastAsia="Calibri" w:cs="Times New Roman"/>
          <w:sz w:val="16"/>
          <w:szCs w:val="16"/>
        </w:rPr>
      </w:pPr>
      <w:r w:rsidRPr="00F25F5A">
        <w:rPr>
          <w:rFonts w:eastAsia="Calibri" w:cs="Times New Roman"/>
          <w:sz w:val="16"/>
          <w:szCs w:val="16"/>
        </w:rPr>
        <w:t>Форма бланка утверждена Решением</w:t>
      </w:r>
    </w:p>
    <w:p w:rsidR="00425402" w:rsidRPr="00F25F5A" w:rsidRDefault="00425402" w:rsidP="00425402">
      <w:pPr>
        <w:spacing w:line="240" w:lineRule="auto"/>
        <w:ind w:firstLine="0"/>
        <w:jc w:val="right"/>
        <w:rPr>
          <w:rFonts w:eastAsia="Calibri" w:cs="Times New Roman"/>
          <w:sz w:val="16"/>
          <w:szCs w:val="16"/>
        </w:rPr>
      </w:pPr>
      <w:r w:rsidRPr="00F25F5A">
        <w:rPr>
          <w:rFonts w:eastAsia="Calibri" w:cs="Times New Roman"/>
          <w:sz w:val="16"/>
          <w:szCs w:val="16"/>
        </w:rPr>
        <w:t>МС МО «Купчино» от 24.10.2019 № 14</w:t>
      </w:r>
    </w:p>
    <w:p w:rsidR="00425402" w:rsidRPr="00F25F5A" w:rsidRDefault="00425402" w:rsidP="00425402">
      <w:pPr>
        <w:keepNext/>
        <w:spacing w:line="240" w:lineRule="auto"/>
        <w:ind w:firstLine="0"/>
        <w:jc w:val="right"/>
        <w:outlineLvl w:val="0"/>
        <w:rPr>
          <w:rFonts w:ascii="Georgia" w:eastAsia="Calibri" w:hAnsi="Georgia" w:cs="Georgia"/>
          <w:b/>
          <w:bCs/>
          <w:sz w:val="36"/>
          <w:szCs w:val="36"/>
        </w:rPr>
      </w:pPr>
      <w:r w:rsidRPr="00F25F5A">
        <w:rPr>
          <w:rFonts w:ascii="Georgia" w:eastAsia="Calibri" w:hAnsi="Georgia" w:cs="Georgia"/>
          <w:b/>
          <w:bCs/>
          <w:sz w:val="36"/>
          <w:szCs w:val="36"/>
        </w:rPr>
        <w:t>проект</w:t>
      </w:r>
    </w:p>
    <w:p w:rsidR="00425402" w:rsidRPr="00F25F5A" w:rsidRDefault="00425402" w:rsidP="00425402">
      <w:pPr>
        <w:keepNext/>
        <w:spacing w:line="240" w:lineRule="auto"/>
        <w:ind w:firstLine="0"/>
        <w:jc w:val="center"/>
        <w:outlineLvl w:val="0"/>
        <w:rPr>
          <w:rFonts w:ascii="Georgia" w:eastAsia="Calibri" w:hAnsi="Georgia" w:cs="Georgia"/>
          <w:b/>
          <w:bCs/>
          <w:sz w:val="36"/>
          <w:szCs w:val="36"/>
        </w:rPr>
      </w:pPr>
      <w:r w:rsidRPr="00F25F5A">
        <w:rPr>
          <w:rFonts w:ascii="Georgia" w:eastAsia="Calibri" w:hAnsi="Georgia" w:cs="Georgia"/>
          <w:b/>
          <w:noProof/>
          <w:sz w:val="36"/>
          <w:szCs w:val="36"/>
          <w:lang w:eastAsia="ru-RU"/>
        </w:rPr>
        <w:drawing>
          <wp:inline distT="0" distB="0" distL="0" distR="0" wp14:anchorId="647AE10D" wp14:editId="59189C5E">
            <wp:extent cx="704850" cy="828675"/>
            <wp:effectExtent l="0" t="0" r="0" b="9525"/>
            <wp:docPr id="1" name="Рисунок 1" descr="Описание: C:\Users\User\Desktop\Герб_флаг_медаль_символика\Купчино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Герб_флаг_медаль_символика\Купчино_ч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p>
    <w:p w:rsidR="00425402" w:rsidRPr="00F25F5A" w:rsidRDefault="00425402" w:rsidP="00425402">
      <w:pPr>
        <w:keepNext/>
        <w:spacing w:line="240" w:lineRule="auto"/>
        <w:ind w:firstLine="0"/>
        <w:jc w:val="center"/>
        <w:outlineLvl w:val="0"/>
        <w:rPr>
          <w:rFonts w:ascii="Georgia" w:eastAsia="Calibri" w:hAnsi="Georgia" w:cs="Georgia"/>
          <w:b/>
          <w:bCs/>
          <w:sz w:val="36"/>
          <w:szCs w:val="36"/>
        </w:rPr>
      </w:pPr>
      <w:r w:rsidRPr="00F25F5A">
        <w:rPr>
          <w:rFonts w:ascii="Georgia" w:eastAsia="Calibri" w:hAnsi="Georgia" w:cs="Georgia"/>
          <w:b/>
          <w:bCs/>
          <w:sz w:val="36"/>
          <w:szCs w:val="36"/>
        </w:rPr>
        <w:t>МУНИЦИПАЛЬНЫЙ СОВЕТ</w:t>
      </w:r>
    </w:p>
    <w:p w:rsidR="00425402" w:rsidRPr="00F25F5A" w:rsidRDefault="00425402" w:rsidP="00425402">
      <w:pPr>
        <w:keepNext/>
        <w:spacing w:line="240" w:lineRule="auto"/>
        <w:ind w:firstLine="0"/>
        <w:jc w:val="center"/>
        <w:outlineLvl w:val="1"/>
        <w:rPr>
          <w:rFonts w:ascii="Georgia" w:eastAsia="Calibri" w:hAnsi="Georgia" w:cs="Georgia"/>
          <w:b/>
          <w:bCs/>
          <w:sz w:val="32"/>
          <w:szCs w:val="32"/>
        </w:rPr>
      </w:pPr>
      <w:r w:rsidRPr="00F25F5A">
        <w:rPr>
          <w:rFonts w:ascii="Georgia" w:eastAsia="Calibri" w:hAnsi="Georgia" w:cs="Georgia"/>
          <w:b/>
          <w:bCs/>
          <w:sz w:val="32"/>
          <w:szCs w:val="32"/>
        </w:rPr>
        <w:t>внутригородского муниципального образования</w:t>
      </w:r>
    </w:p>
    <w:p w:rsidR="00425402" w:rsidRPr="00F25F5A" w:rsidRDefault="00425402" w:rsidP="00425402">
      <w:pPr>
        <w:keepNext/>
        <w:spacing w:line="240" w:lineRule="auto"/>
        <w:ind w:firstLine="0"/>
        <w:jc w:val="center"/>
        <w:outlineLvl w:val="1"/>
        <w:rPr>
          <w:rFonts w:ascii="Georgia" w:eastAsia="Calibri" w:hAnsi="Georgia" w:cs="Georgia"/>
          <w:b/>
          <w:bCs/>
          <w:sz w:val="32"/>
          <w:szCs w:val="32"/>
        </w:rPr>
      </w:pPr>
      <w:r w:rsidRPr="00F25F5A">
        <w:rPr>
          <w:rFonts w:ascii="Georgia" w:eastAsia="Calibri" w:hAnsi="Georgia" w:cs="Georgia"/>
          <w:b/>
          <w:bCs/>
          <w:sz w:val="32"/>
          <w:szCs w:val="32"/>
        </w:rPr>
        <w:t>Санкт-Петербурга</w:t>
      </w:r>
    </w:p>
    <w:p w:rsidR="00425402" w:rsidRPr="00F25F5A" w:rsidRDefault="00425402" w:rsidP="00425402">
      <w:pPr>
        <w:keepNext/>
        <w:spacing w:line="240" w:lineRule="auto"/>
        <w:ind w:firstLine="0"/>
        <w:jc w:val="center"/>
        <w:outlineLvl w:val="1"/>
        <w:rPr>
          <w:rFonts w:ascii="Georgia" w:eastAsia="Calibri" w:hAnsi="Georgia" w:cs="Georgia"/>
          <w:b/>
          <w:bCs/>
          <w:sz w:val="32"/>
          <w:szCs w:val="32"/>
        </w:rPr>
      </w:pPr>
      <w:r w:rsidRPr="00F25F5A">
        <w:rPr>
          <w:rFonts w:ascii="Georgia" w:eastAsia="Calibri" w:hAnsi="Georgia" w:cs="Georgia"/>
          <w:b/>
          <w:bCs/>
          <w:sz w:val="32"/>
          <w:szCs w:val="32"/>
        </w:rPr>
        <w:t>муниципальный округ Купчино</w:t>
      </w:r>
    </w:p>
    <w:p w:rsidR="00425402" w:rsidRPr="00F25F5A" w:rsidRDefault="00425402" w:rsidP="00425402">
      <w:pPr>
        <w:spacing w:line="240" w:lineRule="auto"/>
        <w:ind w:firstLine="0"/>
        <w:jc w:val="center"/>
        <w:rPr>
          <w:rFonts w:eastAsia="Calibri" w:cs="Times New Roman"/>
          <w:b/>
          <w:bCs/>
          <w:sz w:val="20"/>
          <w:szCs w:val="20"/>
        </w:rPr>
      </w:pPr>
      <w:r w:rsidRPr="00F25F5A">
        <w:rPr>
          <w:rFonts w:eastAsia="Calibri" w:cs="Times New Roman"/>
          <w:b/>
          <w:bCs/>
          <w:sz w:val="20"/>
          <w:szCs w:val="20"/>
        </w:rPr>
        <w:t>6 СОЗЫВ (2019-2024 г.</w:t>
      </w:r>
      <w:proofErr w:type="gramStart"/>
      <w:r w:rsidRPr="00F25F5A">
        <w:rPr>
          <w:rFonts w:eastAsia="Calibri" w:cs="Times New Roman"/>
          <w:b/>
          <w:bCs/>
          <w:sz w:val="20"/>
          <w:szCs w:val="20"/>
        </w:rPr>
        <w:t>г</w:t>
      </w:r>
      <w:proofErr w:type="gramEnd"/>
      <w:r w:rsidRPr="00F25F5A">
        <w:rPr>
          <w:rFonts w:eastAsia="Calibri" w:cs="Times New Roman"/>
          <w:b/>
          <w:bCs/>
          <w:sz w:val="20"/>
          <w:szCs w:val="20"/>
        </w:rPr>
        <w:t>.)</w:t>
      </w:r>
    </w:p>
    <w:p w:rsidR="00425402" w:rsidRPr="00F25F5A" w:rsidRDefault="00425402" w:rsidP="00425402">
      <w:pPr>
        <w:spacing w:line="240" w:lineRule="auto"/>
        <w:ind w:firstLine="0"/>
        <w:jc w:val="left"/>
        <w:rPr>
          <w:rFonts w:ascii="Calibri" w:eastAsia="Calibri" w:hAnsi="Calibri" w:cs="Times New Roman"/>
          <w:b/>
          <w:bCs/>
          <w:sz w:val="8"/>
          <w:szCs w:val="8"/>
        </w:rPr>
      </w:pPr>
    </w:p>
    <w:tbl>
      <w:tblPr>
        <w:tblW w:w="10490" w:type="dxa"/>
        <w:tblInd w:w="-17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490"/>
      </w:tblGrid>
      <w:tr w:rsidR="00425402" w:rsidRPr="00316F5B" w:rsidTr="008B1D9A">
        <w:trPr>
          <w:trHeight w:val="152"/>
        </w:trPr>
        <w:tc>
          <w:tcPr>
            <w:tcW w:w="10490" w:type="dxa"/>
            <w:tcBorders>
              <w:top w:val="thickThinSmallGap" w:sz="24" w:space="0" w:color="auto"/>
              <w:left w:val="nil"/>
              <w:bottom w:val="nil"/>
              <w:right w:val="nil"/>
            </w:tcBorders>
          </w:tcPr>
          <w:p w:rsidR="00425402" w:rsidRPr="00F25F5A" w:rsidRDefault="00425402" w:rsidP="008B1D9A">
            <w:pPr>
              <w:spacing w:line="240" w:lineRule="auto"/>
              <w:ind w:firstLine="0"/>
              <w:jc w:val="center"/>
              <w:rPr>
                <w:rFonts w:ascii="Calibri" w:eastAsia="Calibri" w:hAnsi="Calibri" w:cs="Times New Roman"/>
                <w:sz w:val="20"/>
                <w:szCs w:val="20"/>
              </w:rPr>
            </w:pPr>
          </w:p>
          <w:p w:rsidR="00425402" w:rsidRPr="00F25F5A" w:rsidRDefault="00425402" w:rsidP="008B1D9A">
            <w:pPr>
              <w:spacing w:line="240" w:lineRule="auto"/>
              <w:ind w:firstLine="0"/>
              <w:jc w:val="center"/>
              <w:rPr>
                <w:rFonts w:eastAsia="Calibri" w:cs="Times New Roman"/>
                <w:sz w:val="20"/>
                <w:szCs w:val="20"/>
                <w:lang w:val="en-US"/>
              </w:rPr>
            </w:pPr>
            <w:r w:rsidRPr="00F25F5A">
              <w:rPr>
                <w:rFonts w:eastAsia="Calibri" w:cs="Times New Roman"/>
                <w:sz w:val="20"/>
                <w:szCs w:val="20"/>
              </w:rPr>
              <w:t xml:space="preserve">192212,  Санкт-Петербург,  ул. Будапештская,  дом № 19,  корп.№ </w:t>
            </w:r>
            <w:r w:rsidRPr="00F25F5A">
              <w:rPr>
                <w:rFonts w:eastAsia="Calibri" w:cs="Times New Roman"/>
                <w:sz w:val="20"/>
                <w:szCs w:val="20"/>
                <w:lang w:val="en-US"/>
              </w:rPr>
              <w:t xml:space="preserve">1;  </w:t>
            </w:r>
            <w:r w:rsidRPr="00F25F5A">
              <w:rPr>
                <w:rFonts w:eastAsia="Calibri" w:cs="Times New Roman"/>
                <w:sz w:val="20"/>
                <w:szCs w:val="20"/>
              </w:rPr>
              <w:t>тел</w:t>
            </w:r>
            <w:r w:rsidRPr="00F25F5A">
              <w:rPr>
                <w:rFonts w:eastAsia="Calibri" w:cs="Times New Roman"/>
                <w:sz w:val="20"/>
                <w:szCs w:val="20"/>
                <w:lang w:val="en-US"/>
              </w:rPr>
              <w:t xml:space="preserve">.  (812) 7030410,  e-mail: </w:t>
            </w:r>
            <w:proofErr w:type="spellStart"/>
            <w:r w:rsidRPr="00F25F5A">
              <w:rPr>
                <w:rFonts w:eastAsia="Calibri" w:cs="Times New Roman"/>
                <w:color w:val="0000FF" w:themeColor="hyperlink"/>
                <w:sz w:val="20"/>
                <w:szCs w:val="20"/>
                <w:u w:val="single"/>
                <w:lang w:val="en-US"/>
              </w:rPr>
              <w:t>mocup</w:t>
            </w:r>
            <w:proofErr w:type="spellEnd"/>
            <w:proofErr w:type="gramStart"/>
            <w:r w:rsidRPr="00F25F5A">
              <w:rPr>
                <w:rFonts w:eastAsia="Calibri" w:cs="Times New Roman"/>
                <w:color w:val="0000FF" w:themeColor="hyperlink"/>
                <w:sz w:val="20"/>
                <w:szCs w:val="20"/>
                <w:u w:val="single"/>
              </w:rPr>
              <w:t>с</w:t>
            </w:r>
            <w:proofErr w:type="gramEnd"/>
            <w:r w:rsidRPr="00F25F5A">
              <w:rPr>
                <w:rFonts w:eastAsia="Calibri" w:cs="Times New Roman"/>
                <w:color w:val="0000FF" w:themeColor="hyperlink"/>
                <w:sz w:val="20"/>
                <w:szCs w:val="20"/>
                <w:u w:val="single"/>
                <w:lang w:val="en-US"/>
              </w:rPr>
              <w:t>h@gmail.com</w:t>
            </w:r>
            <w:r w:rsidRPr="00F25F5A">
              <w:rPr>
                <w:rFonts w:eastAsia="Calibri" w:cs="Times New Roman"/>
                <w:sz w:val="20"/>
                <w:szCs w:val="20"/>
                <w:lang w:val="en-US"/>
              </w:rPr>
              <w:t>.</w:t>
            </w:r>
          </w:p>
        </w:tc>
      </w:tr>
    </w:tbl>
    <w:p w:rsidR="00425402" w:rsidRPr="00F25F5A" w:rsidRDefault="00425402" w:rsidP="00425402">
      <w:pPr>
        <w:spacing w:line="240" w:lineRule="auto"/>
        <w:ind w:firstLine="0"/>
        <w:jc w:val="left"/>
        <w:rPr>
          <w:rFonts w:ascii="Calibri" w:eastAsia="Calibri" w:hAnsi="Calibri" w:cs="Times New Roman"/>
          <w:szCs w:val="24"/>
          <w:lang w:val="en-US"/>
        </w:rPr>
      </w:pPr>
    </w:p>
    <w:p w:rsidR="00425402" w:rsidRPr="00F25F5A" w:rsidRDefault="00425402" w:rsidP="00425402">
      <w:pPr>
        <w:widowControl w:val="0"/>
        <w:spacing w:line="240" w:lineRule="auto"/>
        <w:ind w:firstLine="0"/>
        <w:jc w:val="center"/>
        <w:rPr>
          <w:rFonts w:eastAsia="Calibri" w:cs="Times New Roman"/>
          <w:b/>
          <w:bCs/>
          <w:sz w:val="26"/>
          <w:szCs w:val="26"/>
        </w:rPr>
      </w:pPr>
      <w:proofErr w:type="gramStart"/>
      <w:r w:rsidRPr="00F25F5A">
        <w:rPr>
          <w:rFonts w:eastAsia="Calibri" w:cs="Times New Roman"/>
          <w:b/>
          <w:bCs/>
          <w:sz w:val="26"/>
          <w:szCs w:val="26"/>
        </w:rPr>
        <w:t>Р</w:t>
      </w:r>
      <w:proofErr w:type="gramEnd"/>
      <w:r w:rsidRPr="00F25F5A">
        <w:rPr>
          <w:rFonts w:eastAsia="Calibri" w:cs="Times New Roman"/>
          <w:b/>
          <w:bCs/>
          <w:sz w:val="26"/>
          <w:szCs w:val="26"/>
        </w:rPr>
        <w:t xml:space="preserve"> Е Ш Е Н И Е  № </w:t>
      </w:r>
      <w:proofErr w:type="spellStart"/>
      <w:r w:rsidRPr="00F25F5A">
        <w:rPr>
          <w:rFonts w:eastAsia="Calibri" w:cs="Times New Roman"/>
          <w:b/>
          <w:bCs/>
          <w:sz w:val="26"/>
          <w:szCs w:val="26"/>
        </w:rPr>
        <w:t>хх</w:t>
      </w:r>
      <w:proofErr w:type="spellEnd"/>
    </w:p>
    <w:p w:rsidR="00425402" w:rsidRPr="00F25F5A" w:rsidRDefault="00425402" w:rsidP="00425402">
      <w:pPr>
        <w:widowControl w:val="0"/>
        <w:spacing w:line="240" w:lineRule="auto"/>
        <w:ind w:firstLine="0"/>
        <w:jc w:val="center"/>
        <w:rPr>
          <w:rFonts w:eastAsia="Calibri" w:cs="Times New Roman"/>
          <w:b/>
          <w:bCs/>
          <w:sz w:val="26"/>
          <w:szCs w:val="26"/>
        </w:rPr>
      </w:pPr>
    </w:p>
    <w:p w:rsidR="00425402" w:rsidRPr="00F25F5A" w:rsidRDefault="00425402" w:rsidP="00425402">
      <w:pPr>
        <w:widowControl w:val="0"/>
        <w:spacing w:line="240" w:lineRule="auto"/>
        <w:ind w:firstLine="0"/>
        <w:rPr>
          <w:rFonts w:eastAsia="Calibri" w:cs="Times New Roman"/>
          <w:sz w:val="26"/>
          <w:szCs w:val="26"/>
        </w:rPr>
      </w:pPr>
      <w:r w:rsidRPr="00F25F5A">
        <w:rPr>
          <w:rFonts w:eastAsia="Calibri" w:cs="Times New Roman"/>
          <w:sz w:val="26"/>
          <w:szCs w:val="26"/>
        </w:rPr>
        <w:t>хх.0</w:t>
      </w:r>
      <w:r w:rsidR="00824329">
        <w:rPr>
          <w:rFonts w:eastAsia="Calibri" w:cs="Times New Roman"/>
          <w:sz w:val="26"/>
          <w:szCs w:val="26"/>
        </w:rPr>
        <w:t>2</w:t>
      </w:r>
      <w:r w:rsidRPr="00F25F5A">
        <w:rPr>
          <w:rFonts w:eastAsia="Calibri" w:cs="Times New Roman"/>
          <w:sz w:val="26"/>
          <w:szCs w:val="26"/>
        </w:rPr>
        <w:t>.2020 г.                                                                                                     Санкт-Петербург</w:t>
      </w:r>
    </w:p>
    <w:p w:rsidR="00425402" w:rsidRPr="00F25F5A" w:rsidRDefault="00425402" w:rsidP="00425402">
      <w:pPr>
        <w:widowControl w:val="0"/>
        <w:spacing w:line="240" w:lineRule="auto"/>
        <w:ind w:firstLine="0"/>
        <w:rPr>
          <w:rFonts w:eastAsia="Calibri" w:cs="Times New Roman"/>
          <w:color w:val="000000" w:themeColor="text1"/>
          <w:sz w:val="26"/>
          <w:szCs w:val="26"/>
        </w:rPr>
      </w:pPr>
    </w:p>
    <w:p w:rsidR="00425402" w:rsidRPr="00F25F5A" w:rsidRDefault="00425402" w:rsidP="00425402">
      <w:pPr>
        <w:spacing w:line="240" w:lineRule="auto"/>
        <w:ind w:left="1843" w:hanging="1843"/>
        <w:rPr>
          <w:rFonts w:eastAsia="Calibri" w:cs="Times New Roman"/>
          <w:b/>
          <w:color w:val="000000" w:themeColor="text1"/>
          <w:sz w:val="26"/>
          <w:szCs w:val="26"/>
        </w:rPr>
      </w:pPr>
      <w:r w:rsidRPr="00F25F5A">
        <w:rPr>
          <w:rFonts w:eastAsia="Calibri" w:cs="Times New Roman"/>
          <w:b/>
          <w:color w:val="000000" w:themeColor="text1"/>
          <w:sz w:val="26"/>
          <w:szCs w:val="26"/>
        </w:rPr>
        <w:t xml:space="preserve">Содержание: </w:t>
      </w:r>
      <w:proofErr w:type="gramStart"/>
      <w:r w:rsidRPr="00F25F5A">
        <w:rPr>
          <w:rFonts w:eastAsia="Calibri" w:cs="Times New Roman"/>
          <w:b/>
          <w:color w:val="000000" w:themeColor="text1"/>
          <w:sz w:val="26"/>
          <w:szCs w:val="26"/>
        </w:rPr>
        <w:t>«</w:t>
      </w:r>
      <w:r w:rsidRPr="00B93ADE">
        <w:rPr>
          <w:rFonts w:eastAsia="Calibri" w:cs="Times New Roman"/>
          <w:b/>
          <w:color w:val="000000" w:themeColor="text1"/>
          <w:sz w:val="26"/>
          <w:szCs w:val="26"/>
        </w:rPr>
        <w:t xml:space="preserve">Об утверждении Положения </w:t>
      </w:r>
      <w:r w:rsidR="007C4EE0">
        <w:rPr>
          <w:rFonts w:eastAsia="Calibri" w:cs="Times New Roman"/>
          <w:b/>
          <w:color w:val="000000" w:themeColor="text1"/>
          <w:sz w:val="26"/>
          <w:szCs w:val="26"/>
        </w:rPr>
        <w:t>о</w:t>
      </w:r>
      <w:r w:rsidRPr="00B93ADE">
        <w:rPr>
          <w:rFonts w:eastAsia="Calibri" w:cs="Times New Roman"/>
          <w:b/>
          <w:color w:val="000000" w:themeColor="text1"/>
          <w:sz w:val="26"/>
          <w:szCs w:val="26"/>
        </w:rPr>
        <w:t xml:space="preserve"> порядке </w:t>
      </w:r>
      <w:r w:rsidRPr="00B93ADE">
        <w:rPr>
          <w:rFonts w:eastAsia="Calibri" w:cs="Times New Roman"/>
          <w:b/>
          <w:bCs/>
          <w:color w:val="000000" w:themeColor="text1"/>
          <w:sz w:val="26"/>
          <w:szCs w:val="26"/>
          <w:lang w:bidi="ru-RU"/>
        </w:rPr>
        <w:t>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001C55B2">
        <w:rPr>
          <w:rFonts w:eastAsia="Calibri" w:cs="Times New Roman"/>
          <w:b/>
          <w:color w:val="000000" w:themeColor="text1"/>
          <w:sz w:val="26"/>
          <w:szCs w:val="26"/>
        </w:rPr>
        <w:t>»</w:t>
      </w:r>
      <w:proofErr w:type="gramEnd"/>
    </w:p>
    <w:p w:rsidR="00425402" w:rsidRPr="00F25F5A" w:rsidRDefault="00425402" w:rsidP="00425402">
      <w:pPr>
        <w:spacing w:line="240" w:lineRule="auto"/>
        <w:ind w:firstLine="567"/>
        <w:rPr>
          <w:rFonts w:eastAsia="Calibri" w:cs="Times New Roman"/>
          <w:color w:val="000000" w:themeColor="text1"/>
          <w:sz w:val="26"/>
          <w:szCs w:val="26"/>
        </w:rPr>
      </w:pPr>
    </w:p>
    <w:p w:rsidR="00425402" w:rsidRPr="00B93ADE" w:rsidRDefault="002D475B" w:rsidP="00AD3A8F">
      <w:pPr>
        <w:spacing w:line="240" w:lineRule="auto"/>
        <w:ind w:firstLine="567"/>
        <w:rPr>
          <w:rFonts w:eastAsia="Calibri" w:cs="Times New Roman"/>
          <w:color w:val="000000" w:themeColor="text1"/>
          <w:sz w:val="26"/>
          <w:szCs w:val="26"/>
          <w:lang w:bidi="ru-RU"/>
        </w:rPr>
      </w:pPr>
      <w:r>
        <w:rPr>
          <w:rFonts w:eastAsia="Calibri" w:cs="Times New Roman"/>
          <w:color w:val="000000" w:themeColor="text1"/>
          <w:sz w:val="26"/>
          <w:szCs w:val="26"/>
          <w:lang w:bidi="ru-RU"/>
        </w:rPr>
        <w:t>В соответствии с</w:t>
      </w:r>
      <w:r w:rsidR="00425402" w:rsidRPr="00B93ADE">
        <w:rPr>
          <w:rFonts w:eastAsia="Calibri" w:cs="Times New Roman"/>
          <w:color w:val="000000" w:themeColor="text1"/>
          <w:sz w:val="26"/>
          <w:szCs w:val="26"/>
          <w:lang w:bidi="ru-RU"/>
        </w:rPr>
        <w:t xml:space="preserve"> Федеральн</w:t>
      </w:r>
      <w:r>
        <w:rPr>
          <w:rFonts w:eastAsia="Calibri" w:cs="Times New Roman"/>
          <w:color w:val="000000" w:themeColor="text1"/>
          <w:sz w:val="26"/>
          <w:szCs w:val="26"/>
          <w:lang w:bidi="ru-RU"/>
        </w:rPr>
        <w:t>ым</w:t>
      </w:r>
      <w:r w:rsidR="00425402" w:rsidRPr="00B93ADE">
        <w:rPr>
          <w:rFonts w:eastAsia="Calibri" w:cs="Times New Roman"/>
          <w:color w:val="000000" w:themeColor="text1"/>
          <w:sz w:val="26"/>
          <w:szCs w:val="26"/>
          <w:lang w:bidi="ru-RU"/>
        </w:rPr>
        <w:t xml:space="preserve"> закон</w:t>
      </w:r>
      <w:r>
        <w:rPr>
          <w:rFonts w:eastAsia="Calibri" w:cs="Times New Roman"/>
          <w:color w:val="000000" w:themeColor="text1"/>
          <w:sz w:val="26"/>
          <w:szCs w:val="26"/>
          <w:lang w:bidi="ru-RU"/>
        </w:rPr>
        <w:t>ом</w:t>
      </w:r>
      <w:r w:rsidR="00425402" w:rsidRPr="00B93ADE">
        <w:rPr>
          <w:rFonts w:eastAsia="Calibri" w:cs="Times New Roman"/>
          <w:color w:val="000000" w:themeColor="text1"/>
          <w:sz w:val="26"/>
          <w:szCs w:val="26"/>
          <w:lang w:bidi="ru-RU"/>
        </w:rPr>
        <w:t xml:space="preserve"> № 131-ФЗ от 06.10.2003 «Об общих принципах организации местного самоуправления в Российской Федерации»</w:t>
      </w:r>
      <w:r>
        <w:rPr>
          <w:rFonts w:eastAsia="Calibri" w:cs="Times New Roman"/>
          <w:color w:val="000000" w:themeColor="text1"/>
          <w:sz w:val="26"/>
          <w:szCs w:val="26"/>
          <w:lang w:bidi="ru-RU"/>
        </w:rPr>
        <w:t>, Законом</w:t>
      </w:r>
      <w:r w:rsidR="00425402" w:rsidRPr="00B93ADE">
        <w:rPr>
          <w:rFonts w:eastAsia="Calibri" w:cs="Times New Roman"/>
          <w:color w:val="000000" w:themeColor="text1"/>
          <w:sz w:val="26"/>
          <w:szCs w:val="26"/>
          <w:lang w:bidi="ru-RU"/>
        </w:rPr>
        <w:t xml:space="preserve"> Санкт-Петербурга от 23.09.2009 № 420-79 «Об организации местного самоуправления в Санкт-Петербурге», Устав</w:t>
      </w:r>
      <w:r>
        <w:rPr>
          <w:rFonts w:eastAsia="Calibri" w:cs="Times New Roman"/>
          <w:color w:val="000000" w:themeColor="text1"/>
          <w:sz w:val="26"/>
          <w:szCs w:val="26"/>
          <w:lang w:bidi="ru-RU"/>
        </w:rPr>
        <w:t>ом</w:t>
      </w:r>
      <w:r w:rsidR="00425402" w:rsidRPr="00B93ADE">
        <w:rPr>
          <w:rFonts w:eastAsia="Calibri" w:cs="Times New Roman"/>
          <w:color w:val="000000" w:themeColor="text1"/>
          <w:sz w:val="26"/>
          <w:szCs w:val="26"/>
          <w:lang w:bidi="ru-RU"/>
        </w:rPr>
        <w:t xml:space="preserve"> внутригородского муниципального образования Санкт-Петербурга муниципальный округ Купчино</w:t>
      </w:r>
      <w:r w:rsidR="00FE4EF9">
        <w:rPr>
          <w:rFonts w:eastAsia="Calibri" w:cs="Times New Roman"/>
          <w:color w:val="000000" w:themeColor="text1"/>
          <w:sz w:val="26"/>
          <w:szCs w:val="26"/>
          <w:lang w:bidi="ru-RU"/>
        </w:rPr>
        <w:t xml:space="preserve"> (далее – Устав муниципального образования)</w:t>
      </w:r>
      <w:r w:rsidR="00425402" w:rsidRPr="00B93ADE">
        <w:rPr>
          <w:rFonts w:eastAsia="Calibri" w:cs="Times New Roman"/>
          <w:color w:val="000000" w:themeColor="text1"/>
          <w:sz w:val="26"/>
          <w:szCs w:val="26"/>
          <w:lang w:bidi="ru-RU"/>
        </w:rPr>
        <w:t>, рассмотрев правотворческую инициативу</w:t>
      </w:r>
      <w:r w:rsidR="00AD3A8F">
        <w:rPr>
          <w:rFonts w:eastAsia="Calibri" w:cs="Times New Roman"/>
          <w:color w:val="000000" w:themeColor="text1"/>
          <w:sz w:val="26"/>
          <w:szCs w:val="26"/>
          <w:lang w:bidi="ru-RU"/>
        </w:rPr>
        <w:t xml:space="preserve"> </w:t>
      </w:r>
      <w:r w:rsidR="00425402" w:rsidRPr="00B93ADE">
        <w:rPr>
          <w:rFonts w:eastAsia="Calibri" w:cs="Times New Roman"/>
          <w:color w:val="000000" w:themeColor="text1"/>
          <w:sz w:val="26"/>
          <w:szCs w:val="26"/>
          <w:lang w:bidi="ru-RU"/>
        </w:rPr>
        <w:t>прокуратуры Фрунзенского района Санкт-Петербурга</w:t>
      </w:r>
      <w:r>
        <w:rPr>
          <w:rFonts w:eastAsia="Calibri" w:cs="Times New Roman"/>
          <w:color w:val="000000" w:themeColor="text1"/>
          <w:sz w:val="26"/>
          <w:szCs w:val="26"/>
          <w:lang w:bidi="ru-RU"/>
        </w:rPr>
        <w:t>,</w:t>
      </w:r>
    </w:p>
    <w:p w:rsidR="00425402" w:rsidRPr="00F25F5A" w:rsidRDefault="00425402" w:rsidP="00425402">
      <w:pPr>
        <w:spacing w:line="240" w:lineRule="auto"/>
        <w:ind w:firstLine="567"/>
        <w:rPr>
          <w:rFonts w:eastAsia="Calibri" w:cs="Times New Roman"/>
          <w:b/>
          <w:color w:val="000000" w:themeColor="text1"/>
          <w:sz w:val="26"/>
          <w:szCs w:val="26"/>
        </w:rPr>
      </w:pPr>
    </w:p>
    <w:p w:rsidR="00425402" w:rsidRPr="00F25F5A" w:rsidRDefault="00425402" w:rsidP="00425402">
      <w:pPr>
        <w:spacing w:line="240" w:lineRule="auto"/>
        <w:ind w:firstLine="567"/>
        <w:jc w:val="center"/>
        <w:rPr>
          <w:rFonts w:eastAsia="Calibri" w:cs="Times New Roman"/>
          <w:b/>
          <w:color w:val="000000" w:themeColor="text1"/>
          <w:sz w:val="26"/>
          <w:szCs w:val="26"/>
        </w:rPr>
      </w:pPr>
      <w:r w:rsidRPr="00F25F5A">
        <w:rPr>
          <w:rFonts w:eastAsia="Calibri" w:cs="Times New Roman"/>
          <w:b/>
          <w:color w:val="000000" w:themeColor="text1"/>
          <w:sz w:val="26"/>
          <w:szCs w:val="26"/>
        </w:rPr>
        <w:t xml:space="preserve">Муниципальный Совет     </w:t>
      </w:r>
      <w:proofErr w:type="gramStart"/>
      <w:r w:rsidRPr="00F25F5A">
        <w:rPr>
          <w:rFonts w:eastAsia="Calibri" w:cs="Times New Roman"/>
          <w:b/>
          <w:color w:val="000000" w:themeColor="text1"/>
          <w:sz w:val="26"/>
          <w:szCs w:val="26"/>
        </w:rPr>
        <w:t>Р</w:t>
      </w:r>
      <w:proofErr w:type="gramEnd"/>
      <w:r w:rsidRPr="00F25F5A">
        <w:rPr>
          <w:rFonts w:eastAsia="Calibri" w:cs="Times New Roman"/>
          <w:b/>
          <w:color w:val="000000" w:themeColor="text1"/>
          <w:sz w:val="26"/>
          <w:szCs w:val="26"/>
        </w:rPr>
        <w:t xml:space="preserve">  Е  Ш  И  Л   :</w:t>
      </w:r>
    </w:p>
    <w:p w:rsidR="00425402" w:rsidRPr="00F25F5A" w:rsidRDefault="00425402" w:rsidP="00425402">
      <w:pPr>
        <w:spacing w:line="240" w:lineRule="auto"/>
        <w:ind w:left="720"/>
        <w:contextualSpacing/>
        <w:rPr>
          <w:rFonts w:eastAsia="Calibri" w:cs="Times New Roman"/>
          <w:color w:val="000000" w:themeColor="text1"/>
          <w:sz w:val="26"/>
          <w:szCs w:val="26"/>
        </w:rPr>
      </w:pPr>
    </w:p>
    <w:p w:rsidR="00FE4EF9" w:rsidRDefault="007C4EE0" w:rsidP="002F46F9">
      <w:pPr>
        <w:pStyle w:val="1"/>
        <w:numPr>
          <w:ilvl w:val="0"/>
          <w:numId w:val="1"/>
        </w:numPr>
        <w:shd w:val="clear" w:color="auto" w:fill="auto"/>
        <w:tabs>
          <w:tab w:val="left" w:pos="1058"/>
        </w:tabs>
        <w:ind w:firstLine="1060"/>
        <w:jc w:val="both"/>
        <w:rPr>
          <w:color w:val="000000"/>
          <w:sz w:val="26"/>
          <w:szCs w:val="26"/>
          <w:lang w:eastAsia="ru-RU" w:bidi="ru-RU"/>
        </w:rPr>
      </w:pPr>
      <w:proofErr w:type="gramStart"/>
      <w:r w:rsidRPr="00FE4EF9">
        <w:rPr>
          <w:color w:val="000000"/>
          <w:sz w:val="26"/>
          <w:szCs w:val="26"/>
          <w:lang w:eastAsia="ru-RU" w:bidi="ru-RU"/>
        </w:rPr>
        <w:t xml:space="preserve">Утвердить Положение </w:t>
      </w:r>
      <w:r w:rsidR="002F46F9" w:rsidRPr="002F46F9">
        <w:rPr>
          <w:color w:val="000000"/>
          <w:sz w:val="26"/>
          <w:szCs w:val="26"/>
          <w:lang w:eastAsia="ru-RU" w:bidi="ru-RU"/>
        </w:rPr>
        <w:t>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002F46F9">
        <w:rPr>
          <w:color w:val="000000"/>
          <w:sz w:val="26"/>
          <w:szCs w:val="26"/>
          <w:lang w:eastAsia="ru-RU" w:bidi="ru-RU"/>
        </w:rPr>
        <w:t xml:space="preserve">, </w:t>
      </w:r>
      <w:r w:rsidR="00E00816" w:rsidRPr="00FE4EF9">
        <w:rPr>
          <w:color w:val="000000"/>
          <w:sz w:val="26"/>
          <w:szCs w:val="26"/>
          <w:lang w:eastAsia="ru-RU" w:bidi="ru-RU"/>
        </w:rPr>
        <w:t>согласно приложению</w:t>
      </w:r>
      <w:r w:rsidR="00425402" w:rsidRPr="00FE4EF9">
        <w:rPr>
          <w:color w:val="000000"/>
          <w:sz w:val="26"/>
          <w:szCs w:val="26"/>
          <w:lang w:eastAsia="ru-RU" w:bidi="ru-RU"/>
        </w:rPr>
        <w:t xml:space="preserve"> к настоящему решению.</w:t>
      </w:r>
      <w:proofErr w:type="gramEnd"/>
    </w:p>
    <w:p w:rsidR="00FE4EF9" w:rsidRPr="00FE4EF9" w:rsidRDefault="002D475B" w:rsidP="00FE4EF9">
      <w:pPr>
        <w:pStyle w:val="1"/>
        <w:numPr>
          <w:ilvl w:val="0"/>
          <w:numId w:val="1"/>
        </w:numPr>
        <w:shd w:val="clear" w:color="auto" w:fill="auto"/>
        <w:tabs>
          <w:tab w:val="left" w:pos="1058"/>
        </w:tabs>
        <w:ind w:firstLine="1060"/>
        <w:jc w:val="both"/>
        <w:rPr>
          <w:color w:val="000000"/>
          <w:sz w:val="26"/>
          <w:szCs w:val="26"/>
          <w:lang w:eastAsia="ru-RU" w:bidi="ru-RU"/>
        </w:rPr>
      </w:pPr>
      <w:r w:rsidRPr="002D475B">
        <w:rPr>
          <w:color w:val="000000"/>
          <w:sz w:val="26"/>
          <w:szCs w:val="26"/>
          <w:lang w:eastAsia="ru-RU" w:bidi="ru-RU"/>
        </w:rPr>
        <w:t>Настоящее решение вступает в силу с момента его обнародования в порядке, предусмотренном статьей 42 Устава муниципального образования</w:t>
      </w:r>
      <w:r w:rsidR="00FE4EF9" w:rsidRPr="00FE4EF9">
        <w:rPr>
          <w:color w:val="000000"/>
          <w:sz w:val="26"/>
          <w:szCs w:val="26"/>
          <w:lang w:eastAsia="ru-RU" w:bidi="ru-RU"/>
        </w:rPr>
        <w:t>.</w:t>
      </w:r>
    </w:p>
    <w:p w:rsidR="00425402" w:rsidRPr="00B93ADE" w:rsidRDefault="00425402" w:rsidP="00FE4EF9">
      <w:pPr>
        <w:pStyle w:val="a7"/>
        <w:numPr>
          <w:ilvl w:val="0"/>
          <w:numId w:val="1"/>
        </w:numPr>
        <w:spacing w:before="0" w:beforeAutospacing="0" w:after="0" w:afterAutospacing="0" w:line="276" w:lineRule="auto"/>
        <w:ind w:firstLine="1060"/>
        <w:jc w:val="both"/>
        <w:rPr>
          <w:sz w:val="26"/>
          <w:szCs w:val="26"/>
        </w:rPr>
      </w:pPr>
      <w:proofErr w:type="gramStart"/>
      <w:r w:rsidRPr="00B93ADE">
        <w:rPr>
          <w:sz w:val="26"/>
          <w:szCs w:val="26"/>
        </w:rPr>
        <w:lastRenderedPageBreak/>
        <w:t>Контроль за</w:t>
      </w:r>
      <w:proofErr w:type="gramEnd"/>
      <w:r w:rsidRPr="00B93ADE">
        <w:rPr>
          <w:sz w:val="26"/>
          <w:szCs w:val="26"/>
        </w:rPr>
        <w:t xml:space="preserve"> исполнением решения возложить на Главу муниципального образования А.В. </w:t>
      </w:r>
      <w:proofErr w:type="spellStart"/>
      <w:r w:rsidRPr="00B93ADE">
        <w:rPr>
          <w:sz w:val="26"/>
          <w:szCs w:val="26"/>
        </w:rPr>
        <w:t>Пониматкина</w:t>
      </w:r>
      <w:proofErr w:type="spellEnd"/>
      <w:r w:rsidRPr="00B93ADE">
        <w:rPr>
          <w:sz w:val="26"/>
          <w:szCs w:val="26"/>
        </w:rPr>
        <w:t>.</w:t>
      </w:r>
    </w:p>
    <w:p w:rsidR="00425402" w:rsidRDefault="00425402" w:rsidP="00425402">
      <w:pPr>
        <w:widowControl w:val="0"/>
        <w:ind w:firstLine="0"/>
        <w:rPr>
          <w:rFonts w:eastAsia="Calibri" w:cs="Times New Roman"/>
          <w:b/>
          <w:color w:val="000000" w:themeColor="text1"/>
          <w:sz w:val="26"/>
          <w:szCs w:val="26"/>
        </w:rPr>
      </w:pPr>
    </w:p>
    <w:p w:rsidR="00316F5B" w:rsidRPr="00F25F5A" w:rsidRDefault="00316F5B" w:rsidP="00425402">
      <w:pPr>
        <w:widowControl w:val="0"/>
        <w:ind w:firstLine="0"/>
        <w:rPr>
          <w:rFonts w:eastAsia="Calibri" w:cs="Times New Roman"/>
          <w:b/>
          <w:color w:val="000000" w:themeColor="text1"/>
          <w:sz w:val="26"/>
          <w:szCs w:val="26"/>
        </w:rPr>
      </w:pPr>
      <w:bookmarkStart w:id="0" w:name="_GoBack"/>
      <w:bookmarkEnd w:id="0"/>
    </w:p>
    <w:p w:rsidR="00425402" w:rsidRPr="00F25F5A" w:rsidRDefault="00425402" w:rsidP="00425402">
      <w:pPr>
        <w:widowControl w:val="0"/>
        <w:ind w:firstLine="0"/>
        <w:rPr>
          <w:rFonts w:eastAsia="Calibri" w:cs="Times New Roman"/>
          <w:b/>
          <w:color w:val="000000" w:themeColor="text1"/>
          <w:sz w:val="26"/>
          <w:szCs w:val="26"/>
        </w:rPr>
      </w:pPr>
      <w:r w:rsidRPr="00F25F5A">
        <w:rPr>
          <w:rFonts w:eastAsia="Calibri" w:cs="Times New Roman"/>
          <w:b/>
          <w:color w:val="000000" w:themeColor="text1"/>
          <w:sz w:val="26"/>
          <w:szCs w:val="26"/>
        </w:rPr>
        <w:t xml:space="preserve">Глава муниципального образования </w:t>
      </w:r>
      <w:r w:rsidR="002D475B">
        <w:rPr>
          <w:rFonts w:eastAsia="Calibri" w:cs="Times New Roman"/>
          <w:b/>
          <w:color w:val="000000" w:themeColor="text1"/>
          <w:sz w:val="26"/>
          <w:szCs w:val="26"/>
        </w:rPr>
        <w:t>-</w:t>
      </w:r>
    </w:p>
    <w:p w:rsidR="00425402" w:rsidRPr="00F25F5A" w:rsidRDefault="00425402" w:rsidP="00425402">
      <w:pPr>
        <w:widowControl w:val="0"/>
        <w:ind w:firstLine="0"/>
        <w:rPr>
          <w:rFonts w:ascii="Calibri" w:eastAsia="Calibri" w:hAnsi="Calibri" w:cs="Times New Roman"/>
          <w:color w:val="000000" w:themeColor="text1"/>
          <w:sz w:val="26"/>
          <w:szCs w:val="26"/>
        </w:rPr>
      </w:pPr>
      <w:r w:rsidRPr="00F25F5A">
        <w:rPr>
          <w:rFonts w:eastAsia="Calibri" w:cs="Times New Roman"/>
          <w:b/>
          <w:color w:val="000000" w:themeColor="text1"/>
          <w:sz w:val="26"/>
          <w:szCs w:val="26"/>
        </w:rPr>
        <w:t>Председатель Муниципального Совета                                                 А.В. Пониматкин</w:t>
      </w:r>
    </w:p>
    <w:p w:rsidR="00425402" w:rsidRPr="00F25F5A" w:rsidRDefault="00425402" w:rsidP="00425402">
      <w:pPr>
        <w:pageBreakBefore/>
        <w:spacing w:line="240" w:lineRule="auto"/>
        <w:ind w:right="142" w:firstLine="0"/>
        <w:jc w:val="right"/>
        <w:rPr>
          <w:rFonts w:eastAsia="Times New Roman" w:cs="Times New Roman"/>
          <w:szCs w:val="24"/>
          <w:lang w:eastAsia="ru-RU"/>
        </w:rPr>
      </w:pPr>
      <w:r w:rsidRPr="00F25F5A">
        <w:rPr>
          <w:rFonts w:eastAsia="Times New Roman" w:cs="Times New Roman"/>
          <w:szCs w:val="24"/>
          <w:lang w:eastAsia="ru-RU"/>
        </w:rPr>
        <w:lastRenderedPageBreak/>
        <w:t xml:space="preserve">Приложение </w:t>
      </w:r>
    </w:p>
    <w:p w:rsidR="00425402" w:rsidRPr="00F25F5A" w:rsidRDefault="00425402" w:rsidP="00425402">
      <w:pPr>
        <w:spacing w:line="240" w:lineRule="auto"/>
        <w:ind w:right="141" w:firstLine="0"/>
        <w:jc w:val="right"/>
        <w:rPr>
          <w:rFonts w:eastAsia="Times New Roman" w:cs="Times New Roman"/>
          <w:szCs w:val="24"/>
          <w:lang w:eastAsia="ru-RU"/>
        </w:rPr>
      </w:pPr>
      <w:r w:rsidRPr="00F25F5A">
        <w:rPr>
          <w:rFonts w:eastAsia="Times New Roman" w:cs="Times New Roman"/>
          <w:szCs w:val="24"/>
          <w:lang w:eastAsia="ru-RU"/>
        </w:rPr>
        <w:t>к решению МС МО «Купчино»</w:t>
      </w:r>
    </w:p>
    <w:p w:rsidR="00425402" w:rsidRPr="00F25F5A" w:rsidRDefault="00425402" w:rsidP="00425402">
      <w:pPr>
        <w:spacing w:line="240" w:lineRule="auto"/>
        <w:ind w:right="141" w:firstLine="0"/>
        <w:jc w:val="right"/>
        <w:rPr>
          <w:rFonts w:eastAsia="Times New Roman" w:cs="Times New Roman"/>
          <w:szCs w:val="24"/>
          <w:lang w:eastAsia="ru-RU"/>
        </w:rPr>
      </w:pPr>
      <w:r w:rsidRPr="00F25F5A">
        <w:rPr>
          <w:rFonts w:eastAsia="Times New Roman" w:cs="Times New Roman"/>
          <w:szCs w:val="24"/>
          <w:lang w:eastAsia="ru-RU"/>
        </w:rPr>
        <w:t>от ХХ.ХХ.2020 г. № ХХ</w:t>
      </w:r>
    </w:p>
    <w:p w:rsidR="00425402" w:rsidRPr="00F25F5A" w:rsidRDefault="00425402" w:rsidP="00425402">
      <w:pPr>
        <w:spacing w:line="240" w:lineRule="auto"/>
        <w:ind w:right="141" w:firstLine="0"/>
        <w:jc w:val="right"/>
        <w:rPr>
          <w:rFonts w:eastAsia="Times New Roman" w:cs="Times New Roman"/>
          <w:szCs w:val="24"/>
          <w:lang w:eastAsia="ru-RU"/>
        </w:rPr>
      </w:pPr>
    </w:p>
    <w:p w:rsidR="00B93ADE" w:rsidRDefault="00B93ADE" w:rsidP="00B93ADE">
      <w:pPr>
        <w:pStyle w:val="1"/>
        <w:shd w:val="clear" w:color="auto" w:fill="auto"/>
        <w:tabs>
          <w:tab w:val="left" w:leader="underscore" w:pos="5880"/>
        </w:tabs>
        <w:spacing w:line="211" w:lineRule="auto"/>
        <w:ind w:firstLine="0"/>
        <w:jc w:val="center"/>
        <w:rPr>
          <w:b/>
          <w:bCs/>
          <w:color w:val="000000"/>
          <w:sz w:val="24"/>
          <w:szCs w:val="24"/>
          <w:lang w:eastAsia="ru-RU" w:bidi="ru-RU"/>
        </w:rPr>
      </w:pPr>
      <w:r>
        <w:rPr>
          <w:b/>
          <w:bCs/>
          <w:color w:val="000000"/>
          <w:sz w:val="24"/>
          <w:szCs w:val="24"/>
          <w:lang w:eastAsia="ru-RU" w:bidi="ru-RU"/>
        </w:rPr>
        <w:t>ПОЛОЖЕНИЕ</w:t>
      </w:r>
    </w:p>
    <w:p w:rsidR="002D475B" w:rsidRDefault="007C4EE0" w:rsidP="00B93ADE">
      <w:pPr>
        <w:pStyle w:val="1"/>
        <w:shd w:val="clear" w:color="auto" w:fill="auto"/>
        <w:tabs>
          <w:tab w:val="left" w:leader="underscore" w:pos="5880"/>
        </w:tabs>
        <w:spacing w:line="211" w:lineRule="auto"/>
        <w:ind w:firstLine="0"/>
        <w:jc w:val="center"/>
        <w:rPr>
          <w:b/>
          <w:bCs/>
          <w:color w:val="000000"/>
          <w:sz w:val="24"/>
          <w:szCs w:val="24"/>
          <w:lang w:eastAsia="ru-RU" w:bidi="ru-RU"/>
        </w:rPr>
      </w:pPr>
      <w:proofErr w:type="gramStart"/>
      <w:r>
        <w:rPr>
          <w:b/>
          <w:bCs/>
          <w:color w:val="000000"/>
          <w:sz w:val="24"/>
          <w:szCs w:val="24"/>
          <w:lang w:eastAsia="ru-RU" w:bidi="ru-RU"/>
        </w:rPr>
        <w:t>о</w:t>
      </w:r>
      <w:r w:rsidR="00B93ADE" w:rsidRPr="00B93ADE">
        <w:rPr>
          <w:b/>
          <w:bCs/>
          <w:color w:val="000000"/>
          <w:sz w:val="24"/>
          <w:szCs w:val="24"/>
          <w:lang w:eastAsia="ru-RU" w:bidi="ru-RU"/>
        </w:rPr>
        <w:t xml:space="preserve">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w:t>
      </w:r>
      <w:proofErr w:type="gramEnd"/>
    </w:p>
    <w:p w:rsidR="00B93ADE" w:rsidRDefault="00B93ADE" w:rsidP="00B93ADE">
      <w:pPr>
        <w:pStyle w:val="1"/>
        <w:shd w:val="clear" w:color="auto" w:fill="auto"/>
        <w:tabs>
          <w:tab w:val="left" w:leader="underscore" w:pos="5880"/>
        </w:tabs>
        <w:spacing w:line="211" w:lineRule="auto"/>
        <w:ind w:firstLine="0"/>
        <w:jc w:val="center"/>
        <w:rPr>
          <w:b/>
          <w:bCs/>
          <w:color w:val="000000"/>
          <w:sz w:val="24"/>
          <w:szCs w:val="24"/>
          <w:lang w:eastAsia="ru-RU" w:bidi="ru-RU"/>
        </w:rPr>
      </w:pPr>
      <w:r w:rsidRPr="00B93ADE">
        <w:rPr>
          <w:b/>
          <w:bCs/>
          <w:color w:val="000000"/>
          <w:sz w:val="24"/>
          <w:szCs w:val="24"/>
          <w:lang w:eastAsia="ru-RU" w:bidi="ru-RU"/>
        </w:rPr>
        <w:t>Санкт-Петербурга</w:t>
      </w:r>
    </w:p>
    <w:p w:rsidR="00B93ADE" w:rsidRDefault="00B93ADE" w:rsidP="00B93ADE">
      <w:pPr>
        <w:pStyle w:val="1"/>
        <w:shd w:val="clear" w:color="auto" w:fill="auto"/>
        <w:tabs>
          <w:tab w:val="left" w:leader="underscore" w:pos="5880"/>
        </w:tabs>
        <w:spacing w:line="211" w:lineRule="auto"/>
        <w:ind w:firstLine="0"/>
        <w:jc w:val="center"/>
      </w:pPr>
    </w:p>
    <w:p w:rsidR="00B93ADE" w:rsidRPr="00B93ADE" w:rsidRDefault="00B93ADE" w:rsidP="008803D6">
      <w:pPr>
        <w:keepNext/>
        <w:keepLines/>
        <w:widowControl w:val="0"/>
        <w:numPr>
          <w:ilvl w:val="0"/>
          <w:numId w:val="8"/>
        </w:numPr>
        <w:tabs>
          <w:tab w:val="left" w:pos="573"/>
        </w:tabs>
        <w:spacing w:line="240" w:lineRule="auto"/>
        <w:ind w:firstLine="573"/>
        <w:jc w:val="left"/>
        <w:outlineLvl w:val="2"/>
        <w:rPr>
          <w:rFonts w:eastAsia="Times New Roman" w:cs="Times New Roman"/>
          <w:b/>
          <w:bCs/>
          <w:color w:val="000000"/>
          <w:szCs w:val="24"/>
          <w:lang w:eastAsia="ru-RU" w:bidi="ru-RU"/>
        </w:rPr>
      </w:pPr>
      <w:bookmarkStart w:id="1" w:name="bookmark8"/>
      <w:bookmarkStart w:id="2" w:name="bookmark9"/>
      <w:r w:rsidRPr="00B93ADE">
        <w:rPr>
          <w:rFonts w:eastAsia="Times New Roman" w:cs="Times New Roman"/>
          <w:b/>
          <w:bCs/>
          <w:color w:val="000000"/>
          <w:szCs w:val="24"/>
          <w:lang w:eastAsia="ru-RU" w:bidi="ru-RU"/>
        </w:rPr>
        <w:t>Общие положения</w:t>
      </w:r>
      <w:bookmarkEnd w:id="1"/>
      <w:bookmarkEnd w:id="2"/>
    </w:p>
    <w:p w:rsidR="00B93ADE" w:rsidRPr="00B93ADE" w:rsidRDefault="00B93ADE" w:rsidP="008803D6">
      <w:pPr>
        <w:widowControl w:val="0"/>
        <w:numPr>
          <w:ilvl w:val="1"/>
          <w:numId w:val="8"/>
        </w:numPr>
        <w:tabs>
          <w:tab w:val="left" w:pos="1557"/>
        </w:tabs>
        <w:spacing w:line="240" w:lineRule="auto"/>
        <w:ind w:firstLine="573"/>
        <w:rPr>
          <w:rFonts w:eastAsia="Times New Roman" w:cs="Times New Roman"/>
          <w:color w:val="000000"/>
          <w:szCs w:val="24"/>
          <w:lang w:eastAsia="ru-RU" w:bidi="ru-RU"/>
        </w:rPr>
      </w:pPr>
      <w:proofErr w:type="gramStart"/>
      <w:r w:rsidRPr="00B93ADE">
        <w:rPr>
          <w:rFonts w:eastAsia="Times New Roman" w:cs="Times New Roman"/>
          <w:color w:val="000000"/>
          <w:szCs w:val="24"/>
          <w:lang w:eastAsia="ru-RU" w:bidi="ru-RU"/>
        </w:rPr>
        <w:t xml:space="preserve">Настоящее Положение 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(далее </w:t>
      </w:r>
      <w:r w:rsidRPr="00B93ADE">
        <w:rPr>
          <w:rFonts w:eastAsia="Times New Roman" w:cs="Times New Roman"/>
          <w:color w:val="4A475D"/>
          <w:szCs w:val="24"/>
          <w:lang w:eastAsia="ru-RU" w:bidi="ru-RU"/>
        </w:rPr>
        <w:t xml:space="preserve">- </w:t>
      </w:r>
      <w:r w:rsidRPr="00B93ADE">
        <w:rPr>
          <w:rFonts w:eastAsia="Times New Roman" w:cs="Times New Roman"/>
          <w:color w:val="000000"/>
          <w:szCs w:val="24"/>
          <w:lang w:eastAsia="ru-RU" w:bidi="ru-RU"/>
        </w:rPr>
        <w:t>Положение) в соответствии с Законом Санкт-Петербурга от 23</w:t>
      </w:r>
      <w:r w:rsidR="002D475B">
        <w:rPr>
          <w:rFonts w:eastAsia="Times New Roman" w:cs="Times New Roman"/>
          <w:color w:val="000000"/>
          <w:szCs w:val="24"/>
          <w:lang w:eastAsia="ru-RU" w:bidi="ru-RU"/>
        </w:rPr>
        <w:t>.09.</w:t>
      </w:r>
      <w:r w:rsidRPr="00B93ADE">
        <w:rPr>
          <w:rFonts w:eastAsia="Times New Roman" w:cs="Times New Roman"/>
          <w:color w:val="000000"/>
          <w:szCs w:val="24"/>
          <w:lang w:eastAsia="ru-RU" w:bidi="ru-RU"/>
        </w:rPr>
        <w:t>2009</w:t>
      </w:r>
      <w:r w:rsidR="002D475B">
        <w:rPr>
          <w:rFonts w:eastAsia="Times New Roman" w:cs="Times New Roman"/>
          <w:color w:val="000000"/>
          <w:szCs w:val="24"/>
          <w:lang w:eastAsia="ru-RU" w:bidi="ru-RU"/>
        </w:rPr>
        <w:t xml:space="preserve">   </w:t>
      </w:r>
      <w:r w:rsidRPr="00B93ADE">
        <w:rPr>
          <w:rFonts w:eastAsia="Times New Roman" w:cs="Times New Roman"/>
          <w:color w:val="000000"/>
          <w:szCs w:val="24"/>
          <w:lang w:eastAsia="ru-RU" w:bidi="ru-RU"/>
        </w:rPr>
        <w:t xml:space="preserve"> № 420-79 «Об организации местного самоуправления в Санкт-Петербурге», Законом Санкт-Петербурга от</w:t>
      </w:r>
      <w:proofErr w:type="gramEnd"/>
      <w:r w:rsidRPr="00B93ADE">
        <w:rPr>
          <w:rFonts w:eastAsia="Times New Roman" w:cs="Times New Roman"/>
          <w:color w:val="000000"/>
          <w:szCs w:val="24"/>
          <w:lang w:eastAsia="ru-RU" w:bidi="ru-RU"/>
        </w:rPr>
        <w:t xml:space="preserve"> </w:t>
      </w:r>
      <w:proofErr w:type="gramStart"/>
      <w:r w:rsidRPr="00B93ADE">
        <w:rPr>
          <w:rFonts w:eastAsia="Times New Roman" w:cs="Times New Roman"/>
          <w:color w:val="000000"/>
          <w:szCs w:val="24"/>
          <w:lang w:eastAsia="ru-RU" w:bidi="ru-RU"/>
        </w:rPr>
        <w:t>26</w:t>
      </w:r>
      <w:r w:rsidR="002D475B">
        <w:rPr>
          <w:rFonts w:eastAsia="Times New Roman" w:cs="Times New Roman"/>
          <w:color w:val="000000"/>
          <w:szCs w:val="24"/>
          <w:lang w:eastAsia="ru-RU" w:bidi="ru-RU"/>
        </w:rPr>
        <w:t>.05.</w:t>
      </w:r>
      <w:r w:rsidRPr="00B93ADE">
        <w:rPr>
          <w:rFonts w:eastAsia="Times New Roman" w:cs="Times New Roman"/>
          <w:color w:val="000000"/>
          <w:szCs w:val="24"/>
          <w:lang w:eastAsia="ru-RU" w:bidi="ru-RU"/>
        </w:rPr>
        <w:t>2014 № 303-46 «О выборах депутатов муниципальных советов внутригородских муниципальных образований Санкт-Петербурга», Законом Санкт-Петербурга от 19</w:t>
      </w:r>
      <w:r w:rsidR="002D475B">
        <w:rPr>
          <w:rFonts w:eastAsia="Times New Roman" w:cs="Times New Roman"/>
          <w:color w:val="000000"/>
          <w:szCs w:val="24"/>
          <w:lang w:eastAsia="ru-RU" w:bidi="ru-RU"/>
        </w:rPr>
        <w:t>.03.</w:t>
      </w:r>
      <w:r w:rsidRPr="00B93ADE">
        <w:rPr>
          <w:rFonts w:eastAsia="Times New Roman" w:cs="Times New Roman"/>
          <w:color w:val="000000"/>
          <w:szCs w:val="24"/>
          <w:lang w:eastAsia="ru-RU" w:bidi="ru-RU"/>
        </w:rPr>
        <w:t>2004 № 138-22 «О местном референдуме в Санкт-Петербурге» определяет порядок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Муниципального образования, члена выборного органа местного самоуправления, выборного должностного лица местного самоуправления, голосования по вопросам изменения границ внутригородского муниципального образования</w:t>
      </w:r>
      <w:proofErr w:type="gramEnd"/>
      <w:r w:rsidRPr="00B93ADE">
        <w:rPr>
          <w:rFonts w:eastAsia="Times New Roman" w:cs="Times New Roman"/>
          <w:color w:val="000000"/>
          <w:szCs w:val="24"/>
          <w:lang w:eastAsia="ru-RU" w:bidi="ru-RU"/>
        </w:rPr>
        <w:t xml:space="preserve"> Санкт-Петербурга</w:t>
      </w:r>
      <w:r w:rsidR="006D47F5" w:rsidRPr="006D47F5">
        <w:rPr>
          <w:rFonts w:eastAsia="Calibri" w:cs="Times New Roman"/>
          <w:color w:val="000000" w:themeColor="text1"/>
          <w:sz w:val="26"/>
          <w:szCs w:val="26"/>
          <w:lang w:bidi="ru-RU"/>
        </w:rPr>
        <w:t xml:space="preserve"> </w:t>
      </w:r>
      <w:r w:rsidR="006D47F5" w:rsidRPr="006D47F5">
        <w:rPr>
          <w:rFonts w:eastAsia="Times New Roman" w:cs="Times New Roman"/>
          <w:color w:val="000000"/>
          <w:szCs w:val="24"/>
          <w:lang w:eastAsia="ru-RU" w:bidi="ru-RU"/>
        </w:rPr>
        <w:t>муниципальный округ Купчино</w:t>
      </w:r>
      <w:r w:rsidRPr="00B93ADE">
        <w:rPr>
          <w:rFonts w:eastAsia="Times New Roman" w:cs="Times New Roman"/>
          <w:color w:val="000000"/>
          <w:szCs w:val="24"/>
          <w:lang w:eastAsia="ru-RU" w:bidi="ru-RU"/>
        </w:rPr>
        <w:t xml:space="preserve"> (далее </w:t>
      </w:r>
      <w:r w:rsidRPr="00B93ADE">
        <w:rPr>
          <w:rFonts w:eastAsia="Times New Roman" w:cs="Times New Roman"/>
          <w:color w:val="4A475D"/>
          <w:szCs w:val="24"/>
          <w:lang w:eastAsia="ru-RU" w:bidi="ru-RU"/>
        </w:rPr>
        <w:t xml:space="preserve">- </w:t>
      </w:r>
      <w:r w:rsidR="002D475B">
        <w:rPr>
          <w:rFonts w:eastAsia="Times New Roman" w:cs="Times New Roman"/>
          <w:color w:val="000000"/>
          <w:szCs w:val="24"/>
          <w:lang w:eastAsia="ru-RU" w:bidi="ru-RU"/>
        </w:rPr>
        <w:t>Муниципальное</w:t>
      </w:r>
      <w:r w:rsidRPr="00B93ADE">
        <w:rPr>
          <w:rFonts w:eastAsia="Times New Roman" w:cs="Times New Roman"/>
          <w:color w:val="000000"/>
          <w:szCs w:val="24"/>
          <w:lang w:eastAsia="ru-RU" w:bidi="ru-RU"/>
        </w:rPr>
        <w:t xml:space="preserve"> образовани</w:t>
      </w:r>
      <w:r w:rsidR="002D475B">
        <w:rPr>
          <w:rFonts w:eastAsia="Times New Roman" w:cs="Times New Roman"/>
          <w:color w:val="000000"/>
          <w:szCs w:val="24"/>
          <w:lang w:eastAsia="ru-RU" w:bidi="ru-RU"/>
        </w:rPr>
        <w:t>е</w:t>
      </w:r>
      <w:r w:rsidRPr="00B93ADE">
        <w:rPr>
          <w:rFonts w:eastAsia="Times New Roman" w:cs="Times New Roman"/>
          <w:color w:val="000000"/>
          <w:szCs w:val="24"/>
          <w:lang w:eastAsia="ru-RU" w:bidi="ru-RU"/>
        </w:rPr>
        <w:t>), преобразования Муниципального образования.</w:t>
      </w:r>
    </w:p>
    <w:p w:rsidR="00B93ADE" w:rsidRPr="00B93ADE" w:rsidRDefault="00B93ADE" w:rsidP="008803D6">
      <w:pPr>
        <w:widowControl w:val="0"/>
        <w:numPr>
          <w:ilvl w:val="1"/>
          <w:numId w:val="8"/>
        </w:numPr>
        <w:tabs>
          <w:tab w:val="left" w:pos="1557"/>
        </w:tabs>
        <w:spacing w:line="240" w:lineRule="auto"/>
        <w:ind w:firstLine="573"/>
        <w:rPr>
          <w:rFonts w:eastAsia="Times New Roman" w:cs="Times New Roman"/>
          <w:color w:val="000000"/>
          <w:szCs w:val="24"/>
          <w:lang w:eastAsia="ru-RU" w:bidi="ru-RU"/>
        </w:rPr>
      </w:pPr>
      <w:proofErr w:type="gramStart"/>
      <w:r w:rsidRPr="00B93ADE">
        <w:rPr>
          <w:rFonts w:eastAsia="Times New Roman" w:cs="Times New Roman"/>
          <w:color w:val="000000"/>
          <w:szCs w:val="24"/>
          <w:lang w:eastAsia="ru-RU" w:bidi="ru-RU"/>
        </w:rPr>
        <w:t xml:space="preserve">Организационное и материально-техническое обеспечение осуществляется в целях создания условий для эффективного осуществления избирательной комиссией муниципального образования (далее </w:t>
      </w:r>
      <w:r w:rsidRPr="00B93ADE">
        <w:rPr>
          <w:rFonts w:eastAsia="Times New Roman" w:cs="Times New Roman"/>
          <w:color w:val="4A475D"/>
          <w:szCs w:val="24"/>
          <w:lang w:eastAsia="ru-RU" w:bidi="ru-RU"/>
        </w:rPr>
        <w:t xml:space="preserve">- </w:t>
      </w:r>
      <w:r w:rsidRPr="00B93ADE">
        <w:rPr>
          <w:rFonts w:eastAsia="Times New Roman" w:cs="Times New Roman"/>
          <w:color w:val="000000"/>
          <w:szCs w:val="24"/>
          <w:lang w:eastAsia="ru-RU" w:bidi="ru-RU"/>
        </w:rPr>
        <w:t>избирательная комиссия) своих полномочий по организации подготовки и проведения муниципальных выборов, местного референдума, голосования по отзыву депутата муниципального совета муниципального образования,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(далее - полномочия</w:t>
      </w:r>
      <w:proofErr w:type="gramEnd"/>
      <w:r w:rsidRPr="00B93ADE">
        <w:rPr>
          <w:rFonts w:eastAsia="Times New Roman" w:cs="Times New Roman"/>
          <w:color w:val="000000"/>
          <w:szCs w:val="24"/>
          <w:lang w:eastAsia="ru-RU" w:bidi="ru-RU"/>
        </w:rPr>
        <w:t xml:space="preserve"> избирательной комиссии).</w:t>
      </w:r>
    </w:p>
    <w:p w:rsidR="00B93ADE" w:rsidRPr="00B93ADE" w:rsidRDefault="00B93ADE" w:rsidP="008803D6">
      <w:pPr>
        <w:widowControl w:val="0"/>
        <w:numPr>
          <w:ilvl w:val="2"/>
          <w:numId w:val="8"/>
        </w:numPr>
        <w:tabs>
          <w:tab w:val="left" w:pos="1557"/>
        </w:tabs>
        <w:spacing w:line="240" w:lineRule="auto"/>
        <w:ind w:firstLine="573"/>
        <w:rPr>
          <w:rFonts w:eastAsia="Times New Roman" w:cs="Times New Roman"/>
          <w:color w:val="000000"/>
          <w:szCs w:val="24"/>
          <w:lang w:eastAsia="ru-RU" w:bidi="ru-RU"/>
        </w:rPr>
      </w:pPr>
      <w:r w:rsidRPr="00B93ADE">
        <w:rPr>
          <w:rFonts w:eastAsia="Times New Roman" w:cs="Times New Roman"/>
          <w:color w:val="000000"/>
          <w:szCs w:val="24"/>
          <w:lang w:eastAsia="ru-RU" w:bidi="ru-RU"/>
        </w:rPr>
        <w:t>Под организационным обеспечением понимается комплекс мероприятий по организации деятельности избирательной комиссии по осуществлению своих полномочий.</w:t>
      </w:r>
    </w:p>
    <w:p w:rsidR="00B93ADE" w:rsidRPr="00B93ADE" w:rsidRDefault="00B93ADE" w:rsidP="008803D6">
      <w:pPr>
        <w:widowControl w:val="0"/>
        <w:numPr>
          <w:ilvl w:val="2"/>
          <w:numId w:val="8"/>
        </w:numPr>
        <w:tabs>
          <w:tab w:val="left" w:pos="1557"/>
        </w:tabs>
        <w:spacing w:line="240" w:lineRule="auto"/>
        <w:ind w:firstLine="573"/>
        <w:rPr>
          <w:rFonts w:eastAsia="Times New Roman" w:cs="Times New Roman"/>
          <w:color w:val="000000"/>
          <w:szCs w:val="24"/>
          <w:lang w:eastAsia="ru-RU" w:bidi="ru-RU"/>
        </w:rPr>
      </w:pPr>
      <w:r w:rsidRPr="00B93ADE">
        <w:rPr>
          <w:rFonts w:eastAsia="Times New Roman" w:cs="Times New Roman"/>
          <w:color w:val="000000"/>
          <w:szCs w:val="24"/>
          <w:lang w:eastAsia="ru-RU" w:bidi="ru-RU"/>
        </w:rPr>
        <w:t>Под материально-техническим обеспечением понимается комплекс мероприятий по созданию и поддержанию материально-технической базы, необходимой для обеспечения осуществления полномочий избирательной комиссии.</w:t>
      </w:r>
    </w:p>
    <w:p w:rsidR="00B93ADE" w:rsidRPr="00B93ADE" w:rsidRDefault="00B93ADE" w:rsidP="008803D6">
      <w:pPr>
        <w:keepNext/>
        <w:keepLines/>
        <w:widowControl w:val="0"/>
        <w:numPr>
          <w:ilvl w:val="0"/>
          <w:numId w:val="8"/>
        </w:numPr>
        <w:tabs>
          <w:tab w:val="left" w:pos="1158"/>
        </w:tabs>
        <w:spacing w:line="240" w:lineRule="auto"/>
        <w:ind w:firstLine="573"/>
        <w:outlineLvl w:val="2"/>
        <w:rPr>
          <w:rFonts w:eastAsia="Times New Roman" w:cs="Times New Roman"/>
          <w:b/>
          <w:bCs/>
          <w:color w:val="000000"/>
          <w:szCs w:val="24"/>
          <w:lang w:eastAsia="ru-RU" w:bidi="ru-RU"/>
        </w:rPr>
      </w:pPr>
      <w:bookmarkStart w:id="3" w:name="bookmark10"/>
      <w:bookmarkStart w:id="4" w:name="bookmark11"/>
      <w:r w:rsidRPr="00B93ADE">
        <w:rPr>
          <w:rFonts w:eastAsia="Times New Roman" w:cs="Times New Roman"/>
          <w:b/>
          <w:bCs/>
          <w:color w:val="000000"/>
          <w:szCs w:val="24"/>
          <w:lang w:eastAsia="ru-RU" w:bidi="ru-RU"/>
        </w:rPr>
        <w:t>Организационное обеспечение</w:t>
      </w:r>
      <w:bookmarkEnd w:id="3"/>
      <w:bookmarkEnd w:id="4"/>
    </w:p>
    <w:p w:rsidR="00B93ADE" w:rsidRPr="00B93ADE" w:rsidRDefault="00B93ADE" w:rsidP="008803D6">
      <w:pPr>
        <w:widowControl w:val="0"/>
        <w:numPr>
          <w:ilvl w:val="1"/>
          <w:numId w:val="8"/>
        </w:numPr>
        <w:spacing w:line="240" w:lineRule="auto"/>
        <w:ind w:firstLine="573"/>
        <w:rPr>
          <w:rFonts w:eastAsia="Times New Roman" w:cs="Times New Roman"/>
          <w:color w:val="000000"/>
          <w:szCs w:val="24"/>
          <w:lang w:eastAsia="ru-RU" w:bidi="ru-RU"/>
        </w:rPr>
      </w:pPr>
      <w:r w:rsidRPr="00B93ADE">
        <w:rPr>
          <w:rFonts w:eastAsia="Times New Roman" w:cs="Times New Roman"/>
          <w:color w:val="000000"/>
          <w:szCs w:val="24"/>
          <w:lang w:eastAsia="ru-RU" w:bidi="ru-RU"/>
        </w:rPr>
        <w:t>Мероприятия по организационному обеспечению осуществляются по следующим направлениям:</w:t>
      </w:r>
    </w:p>
    <w:p w:rsidR="00B93ADE" w:rsidRPr="00B93ADE" w:rsidRDefault="00B93ADE" w:rsidP="008803D6">
      <w:pPr>
        <w:widowControl w:val="0"/>
        <w:numPr>
          <w:ilvl w:val="0"/>
          <w:numId w:val="9"/>
        </w:numPr>
        <w:tabs>
          <w:tab w:val="left" w:pos="1143"/>
        </w:tabs>
        <w:spacing w:line="240" w:lineRule="auto"/>
        <w:ind w:firstLine="573"/>
        <w:rPr>
          <w:rFonts w:eastAsia="Times New Roman" w:cs="Times New Roman"/>
          <w:color w:val="000000"/>
          <w:szCs w:val="24"/>
          <w:lang w:eastAsia="ru-RU" w:bidi="ru-RU"/>
        </w:rPr>
      </w:pPr>
      <w:r w:rsidRPr="00B93ADE">
        <w:rPr>
          <w:rFonts w:eastAsia="Times New Roman" w:cs="Times New Roman"/>
          <w:color w:val="000000"/>
          <w:szCs w:val="24"/>
          <w:lang w:eastAsia="ru-RU" w:bidi="ru-RU"/>
        </w:rPr>
        <w:t>информационное обеспечение;</w:t>
      </w:r>
    </w:p>
    <w:p w:rsidR="00B93ADE" w:rsidRPr="00B93ADE" w:rsidRDefault="00B93ADE" w:rsidP="008803D6">
      <w:pPr>
        <w:widowControl w:val="0"/>
        <w:numPr>
          <w:ilvl w:val="0"/>
          <w:numId w:val="9"/>
        </w:numPr>
        <w:tabs>
          <w:tab w:val="left" w:pos="1162"/>
        </w:tabs>
        <w:spacing w:line="240" w:lineRule="auto"/>
        <w:ind w:firstLine="573"/>
        <w:rPr>
          <w:rFonts w:eastAsia="Times New Roman" w:cs="Times New Roman"/>
          <w:color w:val="000000"/>
          <w:szCs w:val="24"/>
          <w:lang w:eastAsia="ru-RU" w:bidi="ru-RU"/>
        </w:rPr>
      </w:pPr>
      <w:r w:rsidRPr="00B93ADE">
        <w:rPr>
          <w:rFonts w:eastAsia="Times New Roman" w:cs="Times New Roman"/>
          <w:color w:val="000000"/>
          <w:szCs w:val="24"/>
          <w:lang w:eastAsia="ru-RU" w:bidi="ru-RU"/>
        </w:rPr>
        <w:t>документационное обеспечение;</w:t>
      </w:r>
    </w:p>
    <w:p w:rsidR="00B93ADE" w:rsidRPr="00B93ADE" w:rsidRDefault="00B93ADE" w:rsidP="008803D6">
      <w:pPr>
        <w:widowControl w:val="0"/>
        <w:numPr>
          <w:ilvl w:val="0"/>
          <w:numId w:val="9"/>
        </w:numPr>
        <w:tabs>
          <w:tab w:val="left" w:pos="1158"/>
        </w:tabs>
        <w:spacing w:line="240" w:lineRule="auto"/>
        <w:ind w:firstLine="573"/>
        <w:rPr>
          <w:rFonts w:eastAsia="Times New Roman" w:cs="Times New Roman"/>
          <w:color w:val="000000"/>
          <w:szCs w:val="24"/>
          <w:lang w:eastAsia="ru-RU" w:bidi="ru-RU"/>
        </w:rPr>
      </w:pPr>
      <w:r w:rsidRPr="00B93ADE">
        <w:rPr>
          <w:rFonts w:eastAsia="Times New Roman" w:cs="Times New Roman"/>
          <w:color w:val="000000"/>
          <w:szCs w:val="24"/>
          <w:lang w:eastAsia="ru-RU" w:bidi="ru-RU"/>
        </w:rPr>
        <w:t>архивное обеспечение;</w:t>
      </w:r>
    </w:p>
    <w:p w:rsidR="00B93ADE" w:rsidRPr="00B93ADE" w:rsidRDefault="00B93ADE" w:rsidP="008803D6">
      <w:pPr>
        <w:widowControl w:val="0"/>
        <w:numPr>
          <w:ilvl w:val="0"/>
          <w:numId w:val="9"/>
        </w:numPr>
        <w:tabs>
          <w:tab w:val="left" w:pos="1174"/>
        </w:tabs>
        <w:spacing w:line="240" w:lineRule="auto"/>
        <w:ind w:firstLine="573"/>
        <w:rPr>
          <w:rFonts w:eastAsia="Times New Roman" w:cs="Times New Roman"/>
          <w:color w:val="000000"/>
          <w:szCs w:val="24"/>
          <w:lang w:eastAsia="ru-RU" w:bidi="ru-RU"/>
        </w:rPr>
      </w:pPr>
      <w:r w:rsidRPr="00B93ADE">
        <w:rPr>
          <w:rFonts w:eastAsia="Times New Roman" w:cs="Times New Roman"/>
          <w:color w:val="000000"/>
          <w:szCs w:val="24"/>
          <w:lang w:eastAsia="ru-RU" w:bidi="ru-RU"/>
        </w:rPr>
        <w:t>иные мероприятия, направленные на создание условий для эффективного осуществления избирательной комиссией своих полномочий.</w:t>
      </w:r>
    </w:p>
    <w:p w:rsidR="00B93ADE" w:rsidRPr="00B93ADE" w:rsidRDefault="00B93ADE" w:rsidP="008803D6">
      <w:pPr>
        <w:keepNext/>
        <w:keepLines/>
        <w:widowControl w:val="0"/>
        <w:numPr>
          <w:ilvl w:val="0"/>
          <w:numId w:val="8"/>
        </w:numPr>
        <w:tabs>
          <w:tab w:val="left" w:pos="1163"/>
        </w:tabs>
        <w:spacing w:line="240" w:lineRule="auto"/>
        <w:ind w:firstLine="573"/>
        <w:outlineLvl w:val="2"/>
        <w:rPr>
          <w:rFonts w:eastAsia="Times New Roman" w:cs="Times New Roman"/>
          <w:b/>
          <w:bCs/>
          <w:color w:val="000000"/>
          <w:szCs w:val="24"/>
          <w:lang w:eastAsia="ru-RU" w:bidi="ru-RU"/>
        </w:rPr>
      </w:pPr>
      <w:bookmarkStart w:id="5" w:name="bookmark12"/>
      <w:bookmarkStart w:id="6" w:name="bookmark13"/>
      <w:r w:rsidRPr="00B93ADE">
        <w:rPr>
          <w:rFonts w:eastAsia="Times New Roman" w:cs="Times New Roman"/>
          <w:b/>
          <w:bCs/>
          <w:color w:val="000000"/>
          <w:szCs w:val="24"/>
          <w:lang w:eastAsia="ru-RU" w:bidi="ru-RU"/>
        </w:rPr>
        <w:lastRenderedPageBreak/>
        <w:t>Материально-техническое обеспечение</w:t>
      </w:r>
      <w:bookmarkEnd w:id="5"/>
      <w:bookmarkEnd w:id="6"/>
    </w:p>
    <w:p w:rsidR="00B93ADE" w:rsidRPr="00B93ADE" w:rsidRDefault="00B93ADE" w:rsidP="008803D6">
      <w:pPr>
        <w:widowControl w:val="0"/>
        <w:numPr>
          <w:ilvl w:val="1"/>
          <w:numId w:val="8"/>
        </w:numPr>
        <w:tabs>
          <w:tab w:val="left" w:pos="1571"/>
        </w:tabs>
        <w:spacing w:line="240" w:lineRule="auto"/>
        <w:ind w:firstLine="573"/>
        <w:rPr>
          <w:rFonts w:eastAsia="Times New Roman" w:cs="Times New Roman"/>
          <w:color w:val="000000"/>
          <w:szCs w:val="24"/>
          <w:lang w:eastAsia="ru-RU" w:bidi="ru-RU"/>
        </w:rPr>
      </w:pPr>
      <w:r w:rsidRPr="00B93ADE">
        <w:rPr>
          <w:rFonts w:eastAsia="Times New Roman" w:cs="Times New Roman"/>
          <w:color w:val="000000"/>
          <w:szCs w:val="24"/>
          <w:lang w:eastAsia="ru-RU" w:bidi="ru-RU"/>
        </w:rPr>
        <w:t>Материально-техническое обеспечение осуществляется по следующим направлениям:</w:t>
      </w:r>
    </w:p>
    <w:p w:rsidR="002F46F9" w:rsidRDefault="00B93ADE" w:rsidP="002F46F9">
      <w:pPr>
        <w:widowControl w:val="0"/>
        <w:numPr>
          <w:ilvl w:val="0"/>
          <w:numId w:val="10"/>
        </w:numPr>
        <w:tabs>
          <w:tab w:val="left" w:pos="1320"/>
        </w:tabs>
        <w:spacing w:line="240" w:lineRule="auto"/>
        <w:ind w:firstLine="573"/>
        <w:rPr>
          <w:rFonts w:eastAsia="Times New Roman" w:cs="Times New Roman"/>
          <w:color w:val="000000"/>
          <w:szCs w:val="24"/>
          <w:lang w:eastAsia="ru-RU" w:bidi="ru-RU"/>
        </w:rPr>
      </w:pPr>
      <w:proofErr w:type="gramStart"/>
      <w:r w:rsidRPr="00B93ADE">
        <w:rPr>
          <w:rFonts w:eastAsia="Times New Roman" w:cs="Times New Roman"/>
          <w:color w:val="000000"/>
          <w:szCs w:val="24"/>
          <w:lang w:eastAsia="ru-RU" w:bidi="ru-RU"/>
        </w:rPr>
        <w:t>предоставление служебных помещений, иных имущественных объектов, используемых избирательной комиссией, в состоянии, соответствующем противопожарным, санитарным, экологическим и иным установленным законодательством требованиям (в том числе обеспечение предоставления коммунальных услуг (энергоснабжение, теплоснабжение, водоснабжение, канализация, вывоз отходов);</w:t>
      </w:r>
      <w:proofErr w:type="gramEnd"/>
    </w:p>
    <w:p w:rsidR="008803D6" w:rsidRPr="002F46F9" w:rsidRDefault="00B93ADE" w:rsidP="002F46F9">
      <w:pPr>
        <w:widowControl w:val="0"/>
        <w:numPr>
          <w:ilvl w:val="0"/>
          <w:numId w:val="10"/>
        </w:numPr>
        <w:tabs>
          <w:tab w:val="left" w:pos="1320"/>
        </w:tabs>
        <w:spacing w:line="240" w:lineRule="auto"/>
        <w:ind w:firstLine="573"/>
        <w:rPr>
          <w:rFonts w:eastAsia="Times New Roman" w:cs="Times New Roman"/>
          <w:color w:val="000000"/>
          <w:szCs w:val="24"/>
          <w:lang w:eastAsia="ru-RU" w:bidi="ru-RU"/>
        </w:rPr>
      </w:pPr>
      <w:r w:rsidRPr="002F46F9">
        <w:rPr>
          <w:rFonts w:eastAsia="Times New Roman" w:cs="Times New Roman"/>
          <w:color w:val="000000"/>
          <w:szCs w:val="24"/>
          <w:lang w:eastAsia="ru-RU" w:bidi="ru-RU"/>
        </w:rPr>
        <w:t>иные мероприятия, направленные на материально-техническое обеспечение осуществления полномочий избирательной комиссии, не противоречащие действующему законодательству.</w:t>
      </w:r>
    </w:p>
    <w:p w:rsidR="00B93ADE" w:rsidRPr="008803D6" w:rsidRDefault="00B93ADE" w:rsidP="008803D6">
      <w:pPr>
        <w:widowControl w:val="0"/>
        <w:numPr>
          <w:ilvl w:val="0"/>
          <w:numId w:val="8"/>
        </w:numPr>
        <w:tabs>
          <w:tab w:val="left" w:pos="1178"/>
        </w:tabs>
        <w:spacing w:line="240" w:lineRule="auto"/>
        <w:ind w:firstLine="573"/>
        <w:rPr>
          <w:rFonts w:eastAsia="Times New Roman" w:cs="Times New Roman"/>
          <w:color w:val="000000"/>
          <w:szCs w:val="24"/>
          <w:lang w:eastAsia="ru-RU" w:bidi="ru-RU"/>
        </w:rPr>
      </w:pPr>
      <w:r w:rsidRPr="008803D6">
        <w:rPr>
          <w:rFonts w:eastAsia="Times New Roman" w:cs="Times New Roman"/>
          <w:b/>
          <w:bCs/>
          <w:color w:val="000000"/>
          <w:szCs w:val="24"/>
          <w:lang w:eastAsia="ru-RU" w:bidi="ru-RU"/>
        </w:rPr>
        <w:t>Финансирование организационного и материально-технического обеспечения</w:t>
      </w:r>
      <w:r w:rsidR="00AD3A8F" w:rsidRPr="008803D6">
        <w:rPr>
          <w:rFonts w:eastAsia="Times New Roman" w:cs="Times New Roman"/>
          <w:b/>
          <w:bCs/>
          <w:color w:val="000000"/>
          <w:szCs w:val="24"/>
          <w:lang w:eastAsia="ru-RU" w:bidi="ru-RU"/>
        </w:rPr>
        <w:t xml:space="preserve"> </w:t>
      </w:r>
      <w:r w:rsidRPr="008803D6">
        <w:rPr>
          <w:rFonts w:eastAsia="Times New Roman" w:cs="Times New Roman"/>
          <w:b/>
          <w:bCs/>
          <w:color w:val="000000"/>
          <w:szCs w:val="24"/>
          <w:lang w:eastAsia="ru-RU" w:bidi="ru-RU"/>
        </w:rPr>
        <w:t>подготовки и проведения муниципальных выборов, местного реф</w:t>
      </w:r>
      <w:r w:rsidR="00AD3A8F" w:rsidRPr="008803D6">
        <w:rPr>
          <w:rFonts w:eastAsia="Times New Roman" w:cs="Times New Roman"/>
          <w:b/>
          <w:bCs/>
          <w:color w:val="000000"/>
          <w:szCs w:val="24"/>
          <w:lang w:eastAsia="ru-RU" w:bidi="ru-RU"/>
        </w:rPr>
        <w:t xml:space="preserve">ерендума, голосования по отзыву депутата </w:t>
      </w:r>
      <w:r w:rsidR="002F46F9">
        <w:rPr>
          <w:rFonts w:eastAsia="Times New Roman" w:cs="Times New Roman"/>
          <w:b/>
          <w:bCs/>
          <w:color w:val="000000"/>
          <w:szCs w:val="24"/>
          <w:lang w:eastAsia="ru-RU" w:bidi="ru-RU"/>
        </w:rPr>
        <w:t xml:space="preserve">Муниципального </w:t>
      </w:r>
      <w:r w:rsidRPr="008803D6">
        <w:rPr>
          <w:rFonts w:eastAsia="Times New Roman" w:cs="Times New Roman"/>
          <w:b/>
          <w:bCs/>
          <w:color w:val="000000"/>
          <w:szCs w:val="24"/>
          <w:lang w:eastAsia="ru-RU" w:bidi="ru-RU"/>
        </w:rPr>
        <w:t>Совета</w:t>
      </w:r>
      <w:r w:rsidR="00AD3A8F" w:rsidRPr="008803D6">
        <w:rPr>
          <w:rFonts w:eastAsia="Times New Roman" w:cs="Times New Roman"/>
          <w:b/>
          <w:bCs/>
          <w:color w:val="000000"/>
          <w:szCs w:val="24"/>
          <w:lang w:eastAsia="ru-RU" w:bidi="ru-RU"/>
        </w:rPr>
        <w:t xml:space="preserve"> </w:t>
      </w:r>
      <w:r w:rsidRPr="008803D6">
        <w:rPr>
          <w:rFonts w:eastAsia="Times New Roman" w:cs="Times New Roman"/>
          <w:b/>
          <w:bCs/>
          <w:color w:val="000000"/>
          <w:szCs w:val="24"/>
          <w:lang w:eastAsia="ru-RU" w:bidi="ru-RU"/>
        </w:rPr>
        <w:t>Муниципального образования,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93ADE" w:rsidRPr="00B93ADE" w:rsidRDefault="00B93ADE" w:rsidP="008803D6">
      <w:pPr>
        <w:widowControl w:val="0"/>
        <w:numPr>
          <w:ilvl w:val="1"/>
          <w:numId w:val="8"/>
        </w:numPr>
        <w:tabs>
          <w:tab w:val="left" w:pos="1337"/>
        </w:tabs>
        <w:spacing w:line="240" w:lineRule="auto"/>
        <w:ind w:firstLine="573"/>
        <w:rPr>
          <w:rFonts w:eastAsia="Times New Roman" w:cs="Times New Roman"/>
          <w:color w:val="000000"/>
          <w:szCs w:val="24"/>
          <w:lang w:eastAsia="ru-RU" w:bidi="ru-RU"/>
        </w:rPr>
      </w:pPr>
      <w:proofErr w:type="gramStart"/>
      <w:r w:rsidRPr="00B93ADE">
        <w:rPr>
          <w:rFonts w:eastAsia="Times New Roman" w:cs="Times New Roman"/>
          <w:color w:val="000000"/>
          <w:szCs w:val="24"/>
          <w:lang w:eastAsia="ru-RU" w:bidi="ru-RU"/>
        </w:rPr>
        <w:t>Финансирование мероприятий по организационному и материально-техническому обеспечению подготовки и проведения муниципальных выборов, местного референдума, голосования по отзыву депутата Муниципального Совета Муниципального образования,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осуществляется за счет средств, выделенных на эти цели из местного бюджета Муниципального образования.</w:t>
      </w:r>
      <w:proofErr w:type="gramEnd"/>
    </w:p>
    <w:p w:rsidR="00B93ADE" w:rsidRPr="00B93ADE" w:rsidRDefault="00B93ADE" w:rsidP="008803D6">
      <w:pPr>
        <w:widowControl w:val="0"/>
        <w:numPr>
          <w:ilvl w:val="1"/>
          <w:numId w:val="8"/>
        </w:numPr>
        <w:tabs>
          <w:tab w:val="left" w:pos="1342"/>
        </w:tabs>
        <w:spacing w:line="240" w:lineRule="auto"/>
        <w:ind w:firstLine="573"/>
        <w:rPr>
          <w:rFonts w:eastAsia="Times New Roman" w:cs="Times New Roman"/>
          <w:color w:val="000000"/>
          <w:szCs w:val="24"/>
          <w:lang w:eastAsia="ru-RU" w:bidi="ru-RU"/>
        </w:rPr>
      </w:pPr>
      <w:r w:rsidRPr="00B93ADE">
        <w:rPr>
          <w:rFonts w:eastAsia="Times New Roman" w:cs="Times New Roman"/>
          <w:color w:val="000000"/>
          <w:szCs w:val="24"/>
          <w:lang w:eastAsia="ru-RU" w:bidi="ru-RU"/>
        </w:rPr>
        <w:t>Финансирование расходов осуществляется в соответствии с утвержденной сметой о распределении расходов местного бюджета.</w:t>
      </w:r>
    </w:p>
    <w:p w:rsidR="00B93ADE" w:rsidRPr="00B93ADE" w:rsidRDefault="00B93ADE" w:rsidP="008803D6">
      <w:pPr>
        <w:widowControl w:val="0"/>
        <w:numPr>
          <w:ilvl w:val="1"/>
          <w:numId w:val="8"/>
        </w:numPr>
        <w:tabs>
          <w:tab w:val="left" w:pos="1342"/>
        </w:tabs>
        <w:spacing w:line="240" w:lineRule="auto"/>
        <w:ind w:firstLine="573"/>
        <w:rPr>
          <w:rFonts w:eastAsia="Times New Roman" w:cs="Times New Roman"/>
          <w:color w:val="000000"/>
          <w:szCs w:val="24"/>
          <w:lang w:eastAsia="ru-RU" w:bidi="ru-RU"/>
        </w:rPr>
      </w:pPr>
      <w:r w:rsidRPr="00B93ADE">
        <w:rPr>
          <w:rFonts w:eastAsia="Times New Roman" w:cs="Times New Roman"/>
          <w:color w:val="000000"/>
          <w:szCs w:val="24"/>
          <w:lang w:eastAsia="ru-RU" w:bidi="ru-RU"/>
        </w:rPr>
        <w:t>Главным распорядителем средств, предусмотренных в местном бюджете на выборы, является избирательная комиссия.</w:t>
      </w:r>
    </w:p>
    <w:p w:rsidR="00B93ADE" w:rsidRPr="00B93ADE" w:rsidRDefault="00B93ADE" w:rsidP="008803D6">
      <w:pPr>
        <w:widowControl w:val="0"/>
        <w:numPr>
          <w:ilvl w:val="1"/>
          <w:numId w:val="8"/>
        </w:numPr>
        <w:tabs>
          <w:tab w:val="left" w:pos="1342"/>
        </w:tabs>
        <w:spacing w:line="240" w:lineRule="auto"/>
        <w:ind w:firstLine="573"/>
        <w:rPr>
          <w:rFonts w:eastAsia="Times New Roman" w:cs="Times New Roman"/>
          <w:color w:val="000000"/>
          <w:szCs w:val="24"/>
          <w:lang w:eastAsia="ru-RU" w:bidi="ru-RU"/>
        </w:rPr>
      </w:pPr>
      <w:proofErr w:type="gramStart"/>
      <w:r w:rsidRPr="00B93ADE">
        <w:rPr>
          <w:rFonts w:eastAsia="Times New Roman" w:cs="Times New Roman"/>
          <w:color w:val="000000"/>
          <w:szCs w:val="24"/>
          <w:lang w:eastAsia="ru-RU" w:bidi="ru-RU"/>
        </w:rPr>
        <w:t>Председатель избирательной комиссии распоряжается денежными средствами, выделенными на подготовку и проведение муниципальных выборов, местного референдума, голосования по отзыву депутата муниципального совета муниципального образования,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и несет ответственность за соответствие финансовых документов решениям избирательной комиссии по финансовым вопросам и за представление финансовых</w:t>
      </w:r>
      <w:proofErr w:type="gramEnd"/>
      <w:r w:rsidRPr="00B93ADE">
        <w:rPr>
          <w:rFonts w:eastAsia="Times New Roman" w:cs="Times New Roman"/>
          <w:color w:val="000000"/>
          <w:szCs w:val="24"/>
          <w:lang w:eastAsia="ru-RU" w:bidi="ru-RU"/>
        </w:rPr>
        <w:t xml:space="preserve"> отчетов о расходовании указанных сре</w:t>
      </w:r>
      <w:proofErr w:type="gramStart"/>
      <w:r w:rsidRPr="00B93ADE">
        <w:rPr>
          <w:rFonts w:eastAsia="Times New Roman" w:cs="Times New Roman"/>
          <w:color w:val="000000"/>
          <w:szCs w:val="24"/>
          <w:lang w:eastAsia="ru-RU" w:bidi="ru-RU"/>
        </w:rPr>
        <w:t>дств в п</w:t>
      </w:r>
      <w:proofErr w:type="gramEnd"/>
      <w:r w:rsidRPr="00B93ADE">
        <w:rPr>
          <w:rFonts w:eastAsia="Times New Roman" w:cs="Times New Roman"/>
          <w:color w:val="000000"/>
          <w:szCs w:val="24"/>
          <w:lang w:eastAsia="ru-RU" w:bidi="ru-RU"/>
        </w:rPr>
        <w:t>орядке и сроки, которые установлены действующим законодательством.</w:t>
      </w:r>
    </w:p>
    <w:p w:rsidR="00AF3C3D" w:rsidRDefault="00AF3C3D" w:rsidP="00AD3A8F">
      <w:pPr>
        <w:pStyle w:val="30"/>
        <w:keepNext/>
        <w:keepLines/>
        <w:shd w:val="clear" w:color="auto" w:fill="auto"/>
        <w:tabs>
          <w:tab w:val="left" w:pos="295"/>
        </w:tabs>
      </w:pPr>
    </w:p>
    <w:p w:rsidR="00AD3A8F" w:rsidRDefault="00AD3A8F" w:rsidP="00AD3A8F">
      <w:pPr>
        <w:pStyle w:val="30"/>
        <w:keepNext/>
        <w:keepLines/>
        <w:shd w:val="clear" w:color="auto" w:fill="auto"/>
        <w:tabs>
          <w:tab w:val="left" w:pos="295"/>
        </w:tabs>
      </w:pPr>
    </w:p>
    <w:sectPr w:rsidR="00AD3A8F" w:rsidSect="0092062B">
      <w:headerReference w:type="default" r:id="rId9"/>
      <w:footerReference w:type="default" r:id="rId10"/>
      <w:pgSz w:w="11906" w:h="16838"/>
      <w:pgMar w:top="567" w:right="849"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5B" w:rsidRDefault="0027555B">
      <w:pPr>
        <w:spacing w:line="240" w:lineRule="auto"/>
      </w:pPr>
      <w:r>
        <w:separator/>
      </w:r>
    </w:p>
  </w:endnote>
  <w:endnote w:type="continuationSeparator" w:id="0">
    <w:p w:rsidR="0027555B" w:rsidRDefault="00275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64790"/>
      <w:docPartObj>
        <w:docPartGallery w:val="Page Numbers (Bottom of Page)"/>
        <w:docPartUnique/>
      </w:docPartObj>
    </w:sdtPr>
    <w:sdtEndPr/>
    <w:sdtContent>
      <w:p w:rsidR="0092062B" w:rsidRPr="00A27BA0" w:rsidRDefault="00AD3A8F">
        <w:pPr>
          <w:pStyle w:val="a5"/>
          <w:jc w:val="center"/>
        </w:pPr>
        <w:r w:rsidRPr="00A27BA0">
          <w:fldChar w:fldCharType="begin"/>
        </w:r>
        <w:r w:rsidRPr="00A27BA0">
          <w:instrText>PAGE   \* MERGEFORMAT</w:instrText>
        </w:r>
        <w:r w:rsidRPr="00A27BA0">
          <w:fldChar w:fldCharType="separate"/>
        </w:r>
        <w:r w:rsidR="00316F5B">
          <w:rPr>
            <w:noProof/>
          </w:rPr>
          <w:t>2</w:t>
        </w:r>
        <w:r w:rsidRPr="00A27BA0">
          <w:fldChar w:fldCharType="end"/>
        </w:r>
      </w:p>
    </w:sdtContent>
  </w:sdt>
  <w:p w:rsidR="0092062B" w:rsidRDefault="002755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5B" w:rsidRDefault="0027555B">
      <w:pPr>
        <w:spacing w:line="240" w:lineRule="auto"/>
      </w:pPr>
      <w:r>
        <w:separator/>
      </w:r>
    </w:p>
  </w:footnote>
  <w:footnote w:type="continuationSeparator" w:id="0">
    <w:p w:rsidR="0027555B" w:rsidRDefault="002755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B7" w:rsidRPr="003868B7" w:rsidRDefault="0027555B" w:rsidP="003868B7">
    <w:pPr>
      <w:pStyle w:val="a3"/>
      <w:jc w:val="righ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098"/>
    <w:multiLevelType w:val="multilevel"/>
    <w:tmpl w:val="E8CA1E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87C59"/>
    <w:multiLevelType w:val="multilevel"/>
    <w:tmpl w:val="828A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02AB3"/>
    <w:multiLevelType w:val="multilevel"/>
    <w:tmpl w:val="7F52D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95D9D"/>
    <w:multiLevelType w:val="multilevel"/>
    <w:tmpl w:val="3B20A5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534468"/>
    <w:multiLevelType w:val="multilevel"/>
    <w:tmpl w:val="2612D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6B065B"/>
    <w:multiLevelType w:val="multilevel"/>
    <w:tmpl w:val="1480B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3A2C9D"/>
    <w:multiLevelType w:val="multilevel"/>
    <w:tmpl w:val="988A4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612C6A"/>
    <w:multiLevelType w:val="multilevel"/>
    <w:tmpl w:val="2D3A7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C257F4"/>
    <w:multiLevelType w:val="multilevel"/>
    <w:tmpl w:val="CDCE0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DF0FBF"/>
    <w:multiLevelType w:val="multilevel"/>
    <w:tmpl w:val="93B86F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8"/>
  </w:num>
  <w:num w:numId="4">
    <w:abstractNumId w:val="2"/>
  </w:num>
  <w:num w:numId="5">
    <w:abstractNumId w:val="7"/>
  </w:num>
  <w:num w:numId="6">
    <w:abstractNumId w:val="4"/>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02"/>
    <w:rsid w:val="001B574C"/>
    <w:rsid w:val="001C55B2"/>
    <w:rsid w:val="0027555B"/>
    <w:rsid w:val="002D475B"/>
    <w:rsid w:val="002F46F9"/>
    <w:rsid w:val="00316F5B"/>
    <w:rsid w:val="00333F04"/>
    <w:rsid w:val="00425402"/>
    <w:rsid w:val="00455F13"/>
    <w:rsid w:val="004A0884"/>
    <w:rsid w:val="006469B7"/>
    <w:rsid w:val="00682E85"/>
    <w:rsid w:val="006D47F5"/>
    <w:rsid w:val="006F429D"/>
    <w:rsid w:val="007C4EE0"/>
    <w:rsid w:val="00824329"/>
    <w:rsid w:val="008803D6"/>
    <w:rsid w:val="009565D8"/>
    <w:rsid w:val="009D25B3"/>
    <w:rsid w:val="00A67E1C"/>
    <w:rsid w:val="00AD3A8F"/>
    <w:rsid w:val="00AF3C3D"/>
    <w:rsid w:val="00B93ADE"/>
    <w:rsid w:val="00CA21A9"/>
    <w:rsid w:val="00E00816"/>
    <w:rsid w:val="00FD7882"/>
    <w:rsid w:val="00FE4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2"/>
    <w:pPr>
      <w:spacing w:after="0"/>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5402"/>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425402"/>
    <w:rPr>
      <w:rFonts w:ascii="Times New Roman" w:hAnsi="Times New Roman"/>
      <w:sz w:val="24"/>
    </w:rPr>
  </w:style>
  <w:style w:type="paragraph" w:styleId="a5">
    <w:name w:val="footer"/>
    <w:basedOn w:val="a"/>
    <w:link w:val="a6"/>
    <w:uiPriority w:val="99"/>
    <w:semiHidden/>
    <w:unhideWhenUsed/>
    <w:rsid w:val="00425402"/>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425402"/>
    <w:rPr>
      <w:rFonts w:ascii="Times New Roman" w:hAnsi="Times New Roman"/>
      <w:sz w:val="24"/>
    </w:rPr>
  </w:style>
  <w:style w:type="paragraph" w:styleId="a7">
    <w:name w:val="Normal (Web)"/>
    <w:basedOn w:val="a"/>
    <w:uiPriority w:val="99"/>
    <w:unhideWhenUsed/>
    <w:rsid w:val="00425402"/>
    <w:pPr>
      <w:spacing w:before="100" w:beforeAutospacing="1" w:after="100" w:afterAutospacing="1" w:line="240" w:lineRule="auto"/>
      <w:ind w:firstLine="0"/>
      <w:jc w:val="left"/>
    </w:pPr>
    <w:rPr>
      <w:rFonts w:eastAsia="Times New Roman" w:cs="Times New Roman"/>
      <w:szCs w:val="24"/>
      <w:lang w:eastAsia="ru-RU"/>
    </w:rPr>
  </w:style>
  <w:style w:type="character" w:customStyle="1" w:styleId="a8">
    <w:name w:val="Основной текст_"/>
    <w:basedOn w:val="a0"/>
    <w:link w:val="1"/>
    <w:rsid w:val="00425402"/>
    <w:rPr>
      <w:rFonts w:ascii="Times New Roman" w:eastAsia="Times New Roman" w:hAnsi="Times New Roman" w:cs="Times New Roman"/>
      <w:shd w:val="clear" w:color="auto" w:fill="FFFFFF"/>
    </w:rPr>
  </w:style>
  <w:style w:type="character" w:customStyle="1" w:styleId="3">
    <w:name w:val="Заголовок №3_"/>
    <w:basedOn w:val="a0"/>
    <w:link w:val="30"/>
    <w:rsid w:val="00425402"/>
    <w:rPr>
      <w:rFonts w:ascii="Times New Roman" w:eastAsia="Times New Roman" w:hAnsi="Times New Roman" w:cs="Times New Roman"/>
      <w:b/>
      <w:bCs/>
      <w:shd w:val="clear" w:color="auto" w:fill="FFFFFF"/>
    </w:rPr>
  </w:style>
  <w:style w:type="paragraph" w:customStyle="1" w:styleId="1">
    <w:name w:val="Основной текст1"/>
    <w:basedOn w:val="a"/>
    <w:link w:val="a8"/>
    <w:rsid w:val="00425402"/>
    <w:pPr>
      <w:widowControl w:val="0"/>
      <w:shd w:val="clear" w:color="auto" w:fill="FFFFFF"/>
      <w:spacing w:line="240" w:lineRule="auto"/>
      <w:ind w:firstLine="400"/>
      <w:jc w:val="left"/>
    </w:pPr>
    <w:rPr>
      <w:rFonts w:eastAsia="Times New Roman" w:cs="Times New Roman"/>
      <w:sz w:val="22"/>
    </w:rPr>
  </w:style>
  <w:style w:type="paragraph" w:customStyle="1" w:styleId="30">
    <w:name w:val="Заголовок №3"/>
    <w:basedOn w:val="a"/>
    <w:link w:val="3"/>
    <w:rsid w:val="00425402"/>
    <w:pPr>
      <w:widowControl w:val="0"/>
      <w:shd w:val="clear" w:color="auto" w:fill="FFFFFF"/>
      <w:spacing w:after="260" w:line="240" w:lineRule="auto"/>
      <w:ind w:firstLine="0"/>
      <w:jc w:val="center"/>
      <w:outlineLvl w:val="2"/>
    </w:pPr>
    <w:rPr>
      <w:rFonts w:eastAsia="Times New Roman" w:cs="Times New Roman"/>
      <w:b/>
      <w:bCs/>
      <w:sz w:val="22"/>
    </w:rPr>
  </w:style>
  <w:style w:type="paragraph" w:styleId="a9">
    <w:name w:val="Balloon Text"/>
    <w:basedOn w:val="a"/>
    <w:link w:val="aa"/>
    <w:uiPriority w:val="99"/>
    <w:semiHidden/>
    <w:unhideWhenUsed/>
    <w:rsid w:val="0042540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5402"/>
    <w:rPr>
      <w:rFonts w:ascii="Tahoma" w:hAnsi="Tahoma" w:cs="Tahoma"/>
      <w:sz w:val="16"/>
      <w:szCs w:val="16"/>
    </w:rPr>
  </w:style>
  <w:style w:type="paragraph" w:styleId="ab">
    <w:name w:val="List Paragraph"/>
    <w:basedOn w:val="a"/>
    <w:uiPriority w:val="34"/>
    <w:qFormat/>
    <w:rsid w:val="00FE4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2"/>
    <w:pPr>
      <w:spacing w:after="0"/>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5402"/>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425402"/>
    <w:rPr>
      <w:rFonts w:ascii="Times New Roman" w:hAnsi="Times New Roman"/>
      <w:sz w:val="24"/>
    </w:rPr>
  </w:style>
  <w:style w:type="paragraph" w:styleId="a5">
    <w:name w:val="footer"/>
    <w:basedOn w:val="a"/>
    <w:link w:val="a6"/>
    <w:uiPriority w:val="99"/>
    <w:semiHidden/>
    <w:unhideWhenUsed/>
    <w:rsid w:val="00425402"/>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425402"/>
    <w:rPr>
      <w:rFonts w:ascii="Times New Roman" w:hAnsi="Times New Roman"/>
      <w:sz w:val="24"/>
    </w:rPr>
  </w:style>
  <w:style w:type="paragraph" w:styleId="a7">
    <w:name w:val="Normal (Web)"/>
    <w:basedOn w:val="a"/>
    <w:uiPriority w:val="99"/>
    <w:unhideWhenUsed/>
    <w:rsid w:val="00425402"/>
    <w:pPr>
      <w:spacing w:before="100" w:beforeAutospacing="1" w:after="100" w:afterAutospacing="1" w:line="240" w:lineRule="auto"/>
      <w:ind w:firstLine="0"/>
      <w:jc w:val="left"/>
    </w:pPr>
    <w:rPr>
      <w:rFonts w:eastAsia="Times New Roman" w:cs="Times New Roman"/>
      <w:szCs w:val="24"/>
      <w:lang w:eastAsia="ru-RU"/>
    </w:rPr>
  </w:style>
  <w:style w:type="character" w:customStyle="1" w:styleId="a8">
    <w:name w:val="Основной текст_"/>
    <w:basedOn w:val="a0"/>
    <w:link w:val="1"/>
    <w:rsid w:val="00425402"/>
    <w:rPr>
      <w:rFonts w:ascii="Times New Roman" w:eastAsia="Times New Roman" w:hAnsi="Times New Roman" w:cs="Times New Roman"/>
      <w:shd w:val="clear" w:color="auto" w:fill="FFFFFF"/>
    </w:rPr>
  </w:style>
  <w:style w:type="character" w:customStyle="1" w:styleId="3">
    <w:name w:val="Заголовок №3_"/>
    <w:basedOn w:val="a0"/>
    <w:link w:val="30"/>
    <w:rsid w:val="00425402"/>
    <w:rPr>
      <w:rFonts w:ascii="Times New Roman" w:eastAsia="Times New Roman" w:hAnsi="Times New Roman" w:cs="Times New Roman"/>
      <w:b/>
      <w:bCs/>
      <w:shd w:val="clear" w:color="auto" w:fill="FFFFFF"/>
    </w:rPr>
  </w:style>
  <w:style w:type="paragraph" w:customStyle="1" w:styleId="1">
    <w:name w:val="Основной текст1"/>
    <w:basedOn w:val="a"/>
    <w:link w:val="a8"/>
    <w:rsid w:val="00425402"/>
    <w:pPr>
      <w:widowControl w:val="0"/>
      <w:shd w:val="clear" w:color="auto" w:fill="FFFFFF"/>
      <w:spacing w:line="240" w:lineRule="auto"/>
      <w:ind w:firstLine="400"/>
      <w:jc w:val="left"/>
    </w:pPr>
    <w:rPr>
      <w:rFonts w:eastAsia="Times New Roman" w:cs="Times New Roman"/>
      <w:sz w:val="22"/>
    </w:rPr>
  </w:style>
  <w:style w:type="paragraph" w:customStyle="1" w:styleId="30">
    <w:name w:val="Заголовок №3"/>
    <w:basedOn w:val="a"/>
    <w:link w:val="3"/>
    <w:rsid w:val="00425402"/>
    <w:pPr>
      <w:widowControl w:val="0"/>
      <w:shd w:val="clear" w:color="auto" w:fill="FFFFFF"/>
      <w:spacing w:after="260" w:line="240" w:lineRule="auto"/>
      <w:ind w:firstLine="0"/>
      <w:jc w:val="center"/>
      <w:outlineLvl w:val="2"/>
    </w:pPr>
    <w:rPr>
      <w:rFonts w:eastAsia="Times New Roman" w:cs="Times New Roman"/>
      <w:b/>
      <w:bCs/>
      <w:sz w:val="22"/>
    </w:rPr>
  </w:style>
  <w:style w:type="paragraph" w:styleId="a9">
    <w:name w:val="Balloon Text"/>
    <w:basedOn w:val="a"/>
    <w:link w:val="aa"/>
    <w:uiPriority w:val="99"/>
    <w:semiHidden/>
    <w:unhideWhenUsed/>
    <w:rsid w:val="0042540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5402"/>
    <w:rPr>
      <w:rFonts w:ascii="Tahoma" w:hAnsi="Tahoma" w:cs="Tahoma"/>
      <w:sz w:val="16"/>
      <w:szCs w:val="16"/>
    </w:rPr>
  </w:style>
  <w:style w:type="paragraph" w:styleId="ab">
    <w:name w:val="List Paragraph"/>
    <w:basedOn w:val="a"/>
    <w:uiPriority w:val="34"/>
    <w:qFormat/>
    <w:rsid w:val="00FE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dc:creator>
  <cp:lastModifiedBy>Пользователь</cp:lastModifiedBy>
  <cp:revision>10</cp:revision>
  <cp:lastPrinted>2020-01-16T09:18:00Z</cp:lastPrinted>
  <dcterms:created xsi:type="dcterms:W3CDTF">2020-01-16T07:25:00Z</dcterms:created>
  <dcterms:modified xsi:type="dcterms:W3CDTF">2020-02-03T05:35:00Z</dcterms:modified>
</cp:coreProperties>
</file>