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D4" w:rsidRPr="008846D4" w:rsidRDefault="008846D4" w:rsidP="008846D4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8846D4">
        <w:rPr>
          <w:color w:val="000000"/>
          <w:sz w:val="28"/>
          <w:szCs w:val="28"/>
        </w:rPr>
        <w:t xml:space="preserve">Прокуратурой Фрунзенского района </w:t>
      </w:r>
      <w:proofErr w:type="gramStart"/>
      <w:r w:rsidRPr="008846D4">
        <w:rPr>
          <w:color w:val="000000"/>
          <w:sz w:val="28"/>
          <w:szCs w:val="28"/>
        </w:rPr>
        <w:t>г</w:t>
      </w:r>
      <w:proofErr w:type="gramEnd"/>
      <w:r w:rsidRPr="008846D4">
        <w:rPr>
          <w:color w:val="000000"/>
          <w:sz w:val="28"/>
          <w:szCs w:val="28"/>
        </w:rPr>
        <w:t>. Санкт-Петербурга проведена проверка исполнения ООО «Атлант» требований федерального законодательства при эксплуатации газовой котельной.</w:t>
      </w:r>
    </w:p>
    <w:p w:rsidR="008846D4" w:rsidRPr="008846D4" w:rsidRDefault="008846D4" w:rsidP="008846D4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8846D4">
        <w:rPr>
          <w:color w:val="000000"/>
          <w:sz w:val="28"/>
          <w:szCs w:val="28"/>
        </w:rPr>
        <w:t>В ходе проведения проверки выявлены нарушения требований законодательства промышленной безопасности: на трубопроводе пара отсутствовала тепловая изоляция, на манометрах отсутствовали клейма с отметками о проведении поверок, лицо, ответственное за осуществление производственного контроля, не имело действующей аттестации по общим требованиям промышленной безопасности.</w:t>
      </w:r>
    </w:p>
    <w:p w:rsidR="008846D4" w:rsidRPr="008846D4" w:rsidRDefault="008846D4" w:rsidP="008846D4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8846D4">
        <w:rPr>
          <w:color w:val="000000"/>
          <w:sz w:val="28"/>
          <w:szCs w:val="28"/>
        </w:rPr>
        <w:t>В адрес генерального директора общества внесено представление, два работника общества привлечены к дисциплинарной ответственности.</w:t>
      </w:r>
    </w:p>
    <w:p w:rsidR="008846D4" w:rsidRPr="008846D4" w:rsidRDefault="008846D4" w:rsidP="008846D4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8846D4">
        <w:rPr>
          <w:color w:val="000000"/>
          <w:sz w:val="28"/>
          <w:szCs w:val="28"/>
        </w:rPr>
        <w:t>Материалы прокурорской проверки направлены в Северо-Западное управление Федеральной службы по экологическому, технологическому и атомному надзору. По результатам их рассмотрения общество привлечено к административной ответственности.</w:t>
      </w:r>
    </w:p>
    <w:p w:rsidR="008846D4" w:rsidRPr="008846D4" w:rsidRDefault="008846D4" w:rsidP="008846D4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8846D4">
        <w:rPr>
          <w:color w:val="000000"/>
          <w:sz w:val="28"/>
          <w:szCs w:val="28"/>
        </w:rPr>
        <w:t>Выявленные в ходе проверки нарушения устранены.</w:t>
      </w:r>
    </w:p>
    <w:p w:rsidR="007037B1" w:rsidRPr="008846D4" w:rsidRDefault="008846D4" w:rsidP="008846D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8846D4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6D4"/>
    <w:rsid w:val="00005FE3"/>
    <w:rsid w:val="005A467A"/>
    <w:rsid w:val="008846D4"/>
    <w:rsid w:val="00B24D6A"/>
    <w:rsid w:val="00C14D07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2021-06-23T09:23:00Z</dcterms:created>
  <dcterms:modified xsi:type="dcterms:W3CDTF">2021-06-23T09:23:00Z</dcterms:modified>
</cp:coreProperties>
</file>